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43E8" w14:textId="5CCA2775" w:rsidR="0033088F" w:rsidRDefault="00DA2289" w:rsidP="00DA2289">
      <w:pPr>
        <w:spacing w:line="360" w:lineRule="auto"/>
        <w:jc w:val="center"/>
        <w:rPr>
          <w:rFonts w:eastAsia="MS Mincho"/>
          <w:b/>
          <w:bCs/>
          <w:u w:val="single"/>
        </w:rPr>
      </w:pPr>
      <w:r w:rsidRPr="00DA2289">
        <w:rPr>
          <w:rFonts w:eastAsia="MS Mincho"/>
          <w:b/>
          <w:u w:val="single"/>
        </w:rPr>
        <w:t xml:space="preserve">TERMO DE REFERÊNCIA </w:t>
      </w:r>
    </w:p>
    <w:p w14:paraId="050F624C" w14:textId="77777777" w:rsidR="00DA2289" w:rsidRPr="00DA2289" w:rsidRDefault="00DA2289" w:rsidP="00DA2289">
      <w:pPr>
        <w:spacing w:line="360" w:lineRule="auto"/>
        <w:jc w:val="center"/>
        <w:rPr>
          <w:rFonts w:eastAsia="MS Mincho"/>
          <w:b/>
          <w:bCs/>
          <w:u w:val="single"/>
        </w:rPr>
      </w:pPr>
    </w:p>
    <w:p w14:paraId="2A9AB5FD" w14:textId="180581E3" w:rsidR="00DA2289" w:rsidRPr="00DA2289" w:rsidRDefault="00DA2289" w:rsidP="00DA2289">
      <w:pPr>
        <w:spacing w:line="360" w:lineRule="auto"/>
        <w:jc w:val="center"/>
        <w:rPr>
          <w:rFonts w:eastAsia="MS Mincho"/>
          <w:b/>
          <w:bCs/>
        </w:rPr>
      </w:pPr>
      <w:r w:rsidRPr="00DA2289">
        <w:rPr>
          <w:rFonts w:eastAsia="MS Mincho"/>
          <w:b/>
        </w:rPr>
        <w:t>SECRETARIA MUNICIPAL DE ASSISTENCIA SOCIAL E ECONOMIA SOLIDÁRIA</w:t>
      </w:r>
    </w:p>
    <w:p w14:paraId="16D9E81A" w14:textId="4FBC0FA0" w:rsidR="00DA2289" w:rsidRPr="00DA2289" w:rsidRDefault="00DA2289" w:rsidP="00DA2289">
      <w:pPr>
        <w:spacing w:line="360" w:lineRule="auto"/>
        <w:jc w:val="center"/>
        <w:rPr>
          <w:rFonts w:eastAsia="MS Mincho"/>
          <w:b/>
          <w:bCs/>
        </w:rPr>
      </w:pPr>
      <w:r w:rsidRPr="00DA2289">
        <w:rPr>
          <w:rFonts w:eastAsia="MS Mincho"/>
          <w:b/>
        </w:rPr>
        <w:t xml:space="preserve">Proc. Nº </w:t>
      </w:r>
      <w:r w:rsidR="003E1D27" w:rsidRPr="003E1D27">
        <w:rPr>
          <w:rFonts w:eastAsia="MS Mincho"/>
          <w:b/>
        </w:rPr>
        <w:t>9900157844/2025</w:t>
      </w:r>
    </w:p>
    <w:p w14:paraId="6F2844F2" w14:textId="77777777" w:rsidR="0058017A" w:rsidRPr="000F3510" w:rsidRDefault="0058017A" w:rsidP="0033088F">
      <w:pPr>
        <w:rPr>
          <w:rFonts w:ascii="Garamond" w:hAnsi="Garamond"/>
          <w:b/>
          <w:bCs/>
          <w:highlight w:val="yellow"/>
        </w:rPr>
      </w:pPr>
    </w:p>
    <w:p w14:paraId="3843C9C2" w14:textId="77777777" w:rsidR="000F3510" w:rsidRPr="000F3510" w:rsidRDefault="0033088F" w:rsidP="00881921">
      <w:pPr>
        <w:pStyle w:val="PargrafodaLista"/>
        <w:numPr>
          <w:ilvl w:val="0"/>
          <w:numId w:val="33"/>
        </w:numPr>
        <w:shd w:val="clear" w:color="auto" w:fill="F1A983" w:themeFill="accent2" w:themeFillTint="99"/>
        <w:spacing w:line="360" w:lineRule="auto"/>
        <w:ind w:left="0" w:firstLine="0"/>
        <w:rPr>
          <w:b/>
          <w:bCs/>
        </w:rPr>
      </w:pPr>
      <w:r w:rsidRPr="000F3510">
        <w:rPr>
          <w:b/>
        </w:rPr>
        <w:t>CONDIÇÕES GERAIS DA CONTRATAÇÃO</w:t>
      </w:r>
    </w:p>
    <w:p w14:paraId="7EC3BF46" w14:textId="2A1AAE1E" w:rsidR="0033088F" w:rsidRPr="00FE5C8F" w:rsidRDefault="003B0C22" w:rsidP="00881921">
      <w:pPr>
        <w:pStyle w:val="PargrafodaLista"/>
        <w:numPr>
          <w:ilvl w:val="1"/>
          <w:numId w:val="33"/>
        </w:numPr>
        <w:spacing w:line="360" w:lineRule="auto"/>
        <w:ind w:left="0" w:firstLine="0"/>
        <w:jc w:val="both"/>
      </w:pPr>
      <w:r w:rsidRPr="00A76757">
        <w:t xml:space="preserve">Contratação de empresa especializada no fornecimento de alimentação para </w:t>
      </w:r>
      <w:r w:rsidR="0007129F" w:rsidRPr="0007129F">
        <w:t>realização da XV Conferência Municipal de Assistência Social de Niterói,</w:t>
      </w:r>
      <w:r w:rsidRPr="00DA2289">
        <w:t xml:space="preserve"> </w:t>
      </w:r>
      <w:r w:rsidR="0007129F">
        <w:t xml:space="preserve">organizada por meio da </w:t>
      </w:r>
      <w:r w:rsidR="0007129F">
        <w:rPr>
          <w:rFonts w:eastAsia="MS Mincho"/>
          <w:bCs/>
        </w:rPr>
        <w:t>S</w:t>
      </w:r>
      <w:r w:rsidR="0007129F" w:rsidRPr="008E645C">
        <w:rPr>
          <w:rFonts w:eastAsia="MS Mincho"/>
          <w:bCs/>
        </w:rPr>
        <w:t xml:space="preserve">ecretaria </w:t>
      </w:r>
      <w:r w:rsidR="0007129F">
        <w:rPr>
          <w:rFonts w:eastAsia="MS Mincho"/>
          <w:bCs/>
        </w:rPr>
        <w:t>M</w:t>
      </w:r>
      <w:r w:rsidR="0007129F" w:rsidRPr="008E645C">
        <w:rPr>
          <w:rFonts w:eastAsia="MS Mincho"/>
          <w:bCs/>
        </w:rPr>
        <w:t xml:space="preserve">unicipal de </w:t>
      </w:r>
      <w:r w:rsidR="0007129F">
        <w:rPr>
          <w:rFonts w:eastAsia="MS Mincho"/>
          <w:bCs/>
        </w:rPr>
        <w:t>A</w:t>
      </w:r>
      <w:r w:rsidR="0007129F" w:rsidRPr="008E645C">
        <w:rPr>
          <w:rFonts w:eastAsia="MS Mincho"/>
          <w:bCs/>
        </w:rPr>
        <w:t xml:space="preserve">ssistência </w:t>
      </w:r>
      <w:r w:rsidR="0007129F">
        <w:rPr>
          <w:rFonts w:eastAsia="MS Mincho"/>
          <w:bCs/>
        </w:rPr>
        <w:t>S</w:t>
      </w:r>
      <w:r w:rsidR="0007129F" w:rsidRPr="008E645C">
        <w:rPr>
          <w:rFonts w:eastAsia="MS Mincho"/>
          <w:bCs/>
        </w:rPr>
        <w:t xml:space="preserve">ocial e </w:t>
      </w:r>
      <w:r w:rsidR="0007129F">
        <w:rPr>
          <w:rFonts w:eastAsia="MS Mincho"/>
          <w:bCs/>
        </w:rPr>
        <w:t>E</w:t>
      </w:r>
      <w:r w:rsidR="0007129F" w:rsidRPr="008E645C">
        <w:rPr>
          <w:rFonts w:eastAsia="MS Mincho"/>
          <w:bCs/>
        </w:rPr>
        <w:t xml:space="preserve">conomia </w:t>
      </w:r>
      <w:r w:rsidR="0007129F">
        <w:rPr>
          <w:rFonts w:eastAsia="MS Mincho"/>
          <w:bCs/>
        </w:rPr>
        <w:t>S</w:t>
      </w:r>
      <w:r w:rsidR="0007129F" w:rsidRPr="008E645C">
        <w:rPr>
          <w:rFonts w:eastAsia="MS Mincho"/>
          <w:bCs/>
        </w:rPr>
        <w:t>olidária</w:t>
      </w:r>
      <w:r w:rsidR="00EF675A">
        <w:rPr>
          <w:rFonts w:eastAsia="MS Mincho"/>
          <w:bCs/>
        </w:rPr>
        <w:t xml:space="preserve">, </w:t>
      </w:r>
      <w:r w:rsidR="0033088F" w:rsidRPr="00DA2289">
        <w:t>nos termos da tabela abaixo, conforme condições e exigências estabelecidas neste instrumento.</w:t>
      </w:r>
    </w:p>
    <w:tbl>
      <w:tblPr>
        <w:tblW w:w="864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2835"/>
        <w:gridCol w:w="2410"/>
        <w:gridCol w:w="1134"/>
        <w:gridCol w:w="992"/>
      </w:tblGrid>
      <w:tr w:rsidR="003B0C22" w:rsidRPr="00D1451D" w14:paraId="2FE35DBF" w14:textId="77777777" w:rsidTr="00E13A44">
        <w:trPr>
          <w:trHeight w:hRule="exact" w:val="937"/>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vAlign w:val="center"/>
          </w:tcPr>
          <w:p w14:paraId="368DE654" w14:textId="14A0FE65" w:rsidR="003B0C22" w:rsidRPr="00D1451D" w:rsidRDefault="003B0C22" w:rsidP="0055342D">
            <w:pPr>
              <w:widowControl w:val="0"/>
              <w:suppressAutoHyphens/>
              <w:spacing w:before="120" w:afterLines="120" w:after="288" w:line="312" w:lineRule="auto"/>
              <w:jc w:val="center"/>
              <w:rPr>
                <w:b/>
                <w:color w:val="000000"/>
                <w:sz w:val="20"/>
                <w:szCs w:val="20"/>
              </w:rPr>
            </w:pPr>
            <w:r w:rsidRPr="00D1451D">
              <w:rPr>
                <w:b/>
                <w:color w:val="000000"/>
                <w:sz w:val="20"/>
                <w:szCs w:val="20"/>
              </w:rPr>
              <w:t>CATSER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vAlign w:val="center"/>
            <w:hideMark/>
          </w:tcPr>
          <w:p w14:paraId="7CC9EEC4" w14:textId="77777777" w:rsidR="003B0C22" w:rsidRPr="00D1451D" w:rsidRDefault="003B0C22" w:rsidP="0055342D">
            <w:pPr>
              <w:widowControl w:val="0"/>
              <w:suppressAutoHyphens/>
              <w:spacing w:before="120" w:afterLines="120" w:after="288" w:line="312" w:lineRule="auto"/>
              <w:jc w:val="center"/>
              <w:rPr>
                <w:color w:val="000000"/>
                <w:sz w:val="20"/>
                <w:szCs w:val="20"/>
              </w:rPr>
            </w:pPr>
            <w:r w:rsidRPr="00D1451D">
              <w:rPr>
                <w:b/>
                <w:color w:val="000000"/>
                <w:sz w:val="20"/>
                <w:szCs w:val="20"/>
              </w:rPr>
              <w:t>ESPECIFICAÇÃO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vAlign w:val="center"/>
            <w:hideMark/>
          </w:tcPr>
          <w:p w14:paraId="64E56837" w14:textId="77777777" w:rsidR="003B0C22" w:rsidRPr="00D1451D" w:rsidRDefault="003B0C22" w:rsidP="0055342D">
            <w:pPr>
              <w:widowControl w:val="0"/>
              <w:suppressAutoHyphens/>
              <w:spacing w:before="120" w:afterLines="120" w:after="288" w:line="312" w:lineRule="auto"/>
              <w:jc w:val="center"/>
              <w:rPr>
                <w:color w:val="000000"/>
                <w:sz w:val="20"/>
                <w:szCs w:val="20"/>
              </w:rPr>
            </w:pPr>
            <w:r w:rsidRPr="00D1451D">
              <w:rPr>
                <w:b/>
                <w:color w:val="000000"/>
                <w:sz w:val="20"/>
                <w:szCs w:val="20"/>
              </w:rPr>
              <w:t>UNIDADE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vAlign w:val="center"/>
          </w:tcPr>
          <w:p w14:paraId="4FDBE0F1" w14:textId="45EB3728" w:rsidR="003B0C22" w:rsidRPr="00D1451D" w:rsidRDefault="003B0C22" w:rsidP="0055342D">
            <w:pPr>
              <w:widowControl w:val="0"/>
              <w:suppressAutoHyphens/>
              <w:spacing w:before="120" w:afterLines="120" w:after="288" w:line="312" w:lineRule="auto"/>
              <w:jc w:val="center"/>
              <w:rPr>
                <w:b/>
                <w:bCs/>
                <w:sz w:val="20"/>
                <w:szCs w:val="20"/>
              </w:rPr>
            </w:pPr>
            <w:r w:rsidRPr="00D1451D">
              <w:rPr>
                <w:b/>
                <w:sz w:val="20"/>
                <w:szCs w:val="20"/>
              </w:rPr>
              <w:t>QUANT.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vAlign w:val="center"/>
          </w:tcPr>
          <w:p w14:paraId="6B83871D" w14:textId="7EC146A0" w:rsidR="003B0C22" w:rsidRPr="00D1451D" w:rsidRDefault="00984F7D" w:rsidP="0055342D">
            <w:pPr>
              <w:widowControl w:val="0"/>
              <w:suppressAutoHyphens/>
              <w:spacing w:before="120" w:afterLines="120" w:after="288" w:line="312" w:lineRule="auto"/>
              <w:jc w:val="center"/>
              <w:rPr>
                <w:b/>
                <w:bCs/>
                <w:sz w:val="20"/>
                <w:szCs w:val="20"/>
              </w:rPr>
            </w:pPr>
            <w:r w:rsidRPr="00D1451D">
              <w:rPr>
                <w:b/>
                <w:sz w:val="20"/>
                <w:szCs w:val="20"/>
              </w:rPr>
              <w:t>DIÁRIA</w:t>
            </w:r>
          </w:p>
        </w:tc>
      </w:tr>
      <w:tr w:rsidR="003B0C22" w:rsidRPr="00D1451D" w14:paraId="2C91AAC1" w14:textId="77777777" w:rsidTr="00E13A44">
        <w:trPr>
          <w:trHeight w:hRule="exact" w:val="1969"/>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9025C1" w14:textId="2A1A3EAB" w:rsidR="003B0C22" w:rsidRPr="00D1451D" w:rsidRDefault="003B0C22" w:rsidP="003B0C22">
            <w:pPr>
              <w:widowControl w:val="0"/>
              <w:suppressAutoHyphens/>
              <w:spacing w:before="120" w:afterLines="120" w:after="288" w:line="312" w:lineRule="auto"/>
              <w:jc w:val="center"/>
              <w:rPr>
                <w:b/>
                <w:color w:val="000000"/>
                <w:sz w:val="20"/>
                <w:szCs w:val="20"/>
              </w:rPr>
            </w:pPr>
            <w:r w:rsidRPr="00D1451D">
              <w:rPr>
                <w:rFonts w:eastAsia="Arial"/>
                <w:sz w:val="20"/>
                <w:szCs w:val="20"/>
              </w:rPr>
              <w:t>3697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52DE2" w14:textId="3456D493" w:rsidR="003B0C22" w:rsidRPr="00D1451D" w:rsidRDefault="003B0C22" w:rsidP="00A775F7">
            <w:pPr>
              <w:widowControl w:val="0"/>
              <w:suppressAutoHyphens/>
              <w:spacing w:before="120" w:afterLines="120" w:after="288" w:line="312" w:lineRule="auto"/>
              <w:jc w:val="center"/>
              <w:rPr>
                <w:color w:val="000000"/>
                <w:sz w:val="20"/>
                <w:szCs w:val="20"/>
              </w:rPr>
            </w:pPr>
            <w:r w:rsidRPr="00D1451D">
              <w:rPr>
                <w:sz w:val="20"/>
                <w:szCs w:val="20"/>
              </w:rPr>
              <w:t xml:space="preserve">Contratação de empresa especializada no fornecimento de alimentação para </w:t>
            </w:r>
            <w:r w:rsidR="00A775F7">
              <w:rPr>
                <w:sz w:val="20"/>
                <w:szCs w:val="20"/>
              </w:rPr>
              <w:t xml:space="preserve">realização </w:t>
            </w:r>
            <w:r w:rsidRPr="00D1451D">
              <w:rPr>
                <w:sz w:val="20"/>
                <w:szCs w:val="20"/>
              </w:rPr>
              <w:t xml:space="preserve">da XV Conferência Municipal de </w:t>
            </w:r>
            <w:r w:rsidR="00984F7D" w:rsidRPr="00D1451D">
              <w:rPr>
                <w:sz w:val="20"/>
                <w:szCs w:val="20"/>
              </w:rPr>
              <w:t>Assistência</w:t>
            </w:r>
            <w:r w:rsidRPr="00D1451D">
              <w:rPr>
                <w:sz w:val="20"/>
                <w:szCs w:val="20"/>
              </w:rPr>
              <w:t xml:space="preserve"> Social de Niterói.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2C9C2" w14:textId="32CD082A" w:rsidR="003B0C22" w:rsidRPr="00D1451D" w:rsidRDefault="00984F7D" w:rsidP="003B0C22">
            <w:pPr>
              <w:widowControl w:val="0"/>
              <w:suppressAutoHyphens/>
              <w:spacing w:before="120" w:afterLines="120" w:after="288" w:line="312" w:lineRule="auto"/>
              <w:jc w:val="center"/>
              <w:rPr>
                <w:color w:val="000000"/>
                <w:sz w:val="20"/>
                <w:szCs w:val="20"/>
              </w:rPr>
            </w:pPr>
            <w:r w:rsidRPr="00D1451D">
              <w:rPr>
                <w:color w:val="000000"/>
                <w:sz w:val="20"/>
                <w:szCs w:val="20"/>
              </w:rPr>
              <w:t>SERVIÇO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2E5B3" w14:textId="411A677F" w:rsidR="0055342D" w:rsidRPr="00D1451D" w:rsidRDefault="00984F7D" w:rsidP="0055342D">
            <w:pPr>
              <w:widowControl w:val="0"/>
              <w:suppressAutoHyphens/>
              <w:spacing w:before="120" w:afterLines="120" w:after="288" w:line="312" w:lineRule="auto"/>
              <w:jc w:val="center"/>
              <w:rPr>
                <w:color w:val="000000"/>
                <w:sz w:val="20"/>
                <w:szCs w:val="20"/>
              </w:rPr>
            </w:pPr>
            <w:r w:rsidRPr="00D1451D">
              <w:rPr>
                <w:color w:val="000000"/>
                <w:sz w:val="20"/>
                <w:szCs w:val="20"/>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9B56C" w14:textId="1ECC313C" w:rsidR="003B0C22" w:rsidRPr="00D1451D" w:rsidRDefault="00984F7D" w:rsidP="003B0C22">
            <w:pPr>
              <w:widowControl w:val="0"/>
              <w:suppressAutoHyphens/>
              <w:spacing w:before="120" w:afterLines="120" w:after="288" w:line="312" w:lineRule="auto"/>
              <w:jc w:val="center"/>
              <w:rPr>
                <w:color w:val="000000"/>
                <w:sz w:val="20"/>
                <w:szCs w:val="20"/>
              </w:rPr>
            </w:pPr>
            <w:r w:rsidRPr="00D1451D">
              <w:rPr>
                <w:color w:val="000000"/>
                <w:sz w:val="20"/>
                <w:szCs w:val="20"/>
              </w:rPr>
              <w:t>01</w:t>
            </w:r>
          </w:p>
        </w:tc>
      </w:tr>
      <w:tr w:rsidR="00984F7D" w:rsidRPr="00D1451D" w14:paraId="2A5274C4" w14:textId="77777777" w:rsidTr="00C8047D">
        <w:trPr>
          <w:trHeight w:hRule="exact" w:val="707"/>
          <w:jc w:val="center"/>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vAlign w:val="center"/>
          </w:tcPr>
          <w:p w14:paraId="2C83F120" w14:textId="61B51E96" w:rsidR="00984F7D" w:rsidRPr="00C8047D" w:rsidRDefault="00984F7D" w:rsidP="0092342C">
            <w:pPr>
              <w:widowControl w:val="0"/>
              <w:suppressAutoHyphens/>
              <w:spacing w:before="240" w:afterLines="120" w:after="288" w:line="312" w:lineRule="auto"/>
              <w:jc w:val="center"/>
              <w:rPr>
                <w:b/>
                <w:sz w:val="20"/>
                <w:szCs w:val="20"/>
              </w:rPr>
            </w:pPr>
            <w:r w:rsidRPr="00D1451D">
              <w:rPr>
                <w:b/>
                <w:sz w:val="20"/>
                <w:szCs w:val="20"/>
              </w:rPr>
              <w:t>VALOR TOTAL</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vAlign w:val="center"/>
          </w:tcPr>
          <w:p w14:paraId="77271180" w14:textId="496C87E2" w:rsidR="00E13A44" w:rsidRPr="00C8047D" w:rsidRDefault="00984F7D" w:rsidP="0092342C">
            <w:pPr>
              <w:widowControl w:val="0"/>
              <w:suppressAutoHyphens/>
              <w:spacing w:before="240" w:afterLines="120" w:after="288" w:line="312" w:lineRule="auto"/>
              <w:jc w:val="center"/>
              <w:rPr>
                <w:b/>
                <w:sz w:val="20"/>
                <w:szCs w:val="20"/>
              </w:rPr>
            </w:pPr>
            <w:r w:rsidRPr="00C8047D">
              <w:rPr>
                <w:b/>
                <w:sz w:val="20"/>
                <w:szCs w:val="20"/>
              </w:rPr>
              <w:t>R$</w:t>
            </w:r>
            <w:r w:rsidR="00E13A44" w:rsidRPr="00C8047D">
              <w:rPr>
                <w:b/>
                <w:sz w:val="20"/>
                <w:szCs w:val="20"/>
              </w:rPr>
              <w:t xml:space="preserve"> 59.787,60</w:t>
            </w:r>
          </w:p>
          <w:tbl>
            <w:tblPr>
              <w:tblW w:w="0" w:type="auto"/>
              <w:tblLayout w:type="fixed"/>
              <w:tblCellMar>
                <w:left w:w="70" w:type="dxa"/>
                <w:right w:w="70" w:type="dxa"/>
              </w:tblCellMar>
              <w:tblLook w:val="0000" w:firstRow="0" w:lastRow="0" w:firstColumn="0" w:lastColumn="0" w:noHBand="0" w:noVBand="0"/>
            </w:tblPr>
            <w:tblGrid>
              <w:gridCol w:w="835"/>
              <w:gridCol w:w="991"/>
            </w:tblGrid>
            <w:tr w:rsidR="00E13A44" w:rsidRPr="00C8047D" w14:paraId="59F7BDBD" w14:textId="77777777" w:rsidTr="00E13A44">
              <w:trPr>
                <w:trHeight w:val="190"/>
              </w:trPr>
              <w:tc>
                <w:tcPr>
                  <w:tcW w:w="835" w:type="dxa"/>
                  <w:tcBorders>
                    <w:top w:val="single" w:sz="12" w:space="0" w:color="auto"/>
                    <w:left w:val="single" w:sz="12" w:space="0" w:color="auto"/>
                    <w:bottom w:val="single" w:sz="12" w:space="0" w:color="auto"/>
                    <w:right w:val="nil"/>
                  </w:tcBorders>
                </w:tcPr>
                <w:p w14:paraId="30D75C87" w14:textId="77777777" w:rsidR="00E13A44" w:rsidRPr="00C8047D" w:rsidRDefault="00E13A44" w:rsidP="00E13A44">
                  <w:pPr>
                    <w:autoSpaceDE w:val="0"/>
                    <w:autoSpaceDN w:val="0"/>
                    <w:adjustRightInd w:val="0"/>
                    <w:jc w:val="center"/>
                    <w:rPr>
                      <w:b/>
                      <w:sz w:val="20"/>
                      <w:szCs w:val="20"/>
                    </w:rPr>
                  </w:pPr>
                  <w:r w:rsidRPr="00C8047D">
                    <w:rPr>
                      <w:b/>
                      <w:sz w:val="20"/>
                      <w:szCs w:val="20"/>
                    </w:rPr>
                    <w:t>R$ 59.787,60</w:t>
                  </w:r>
                </w:p>
              </w:tc>
              <w:tc>
                <w:tcPr>
                  <w:tcW w:w="991" w:type="dxa"/>
                  <w:tcBorders>
                    <w:top w:val="single" w:sz="12" w:space="0" w:color="auto"/>
                    <w:left w:val="nil"/>
                    <w:bottom w:val="single" w:sz="12" w:space="0" w:color="auto"/>
                    <w:right w:val="single" w:sz="12" w:space="0" w:color="auto"/>
                  </w:tcBorders>
                </w:tcPr>
                <w:p w14:paraId="510578CA" w14:textId="77777777" w:rsidR="00E13A44" w:rsidRPr="00C8047D" w:rsidRDefault="00E13A44" w:rsidP="00E13A44">
                  <w:pPr>
                    <w:autoSpaceDE w:val="0"/>
                    <w:autoSpaceDN w:val="0"/>
                    <w:adjustRightInd w:val="0"/>
                    <w:jc w:val="center"/>
                    <w:rPr>
                      <w:b/>
                      <w:sz w:val="20"/>
                      <w:szCs w:val="20"/>
                    </w:rPr>
                  </w:pPr>
                </w:p>
              </w:tc>
            </w:tr>
          </w:tbl>
          <w:p w14:paraId="371B387A" w14:textId="4D37F7B7" w:rsidR="00984F7D" w:rsidRPr="00C8047D" w:rsidRDefault="00984F7D" w:rsidP="0092342C">
            <w:pPr>
              <w:widowControl w:val="0"/>
              <w:suppressAutoHyphens/>
              <w:spacing w:before="240" w:afterLines="120" w:after="288" w:line="312" w:lineRule="auto"/>
              <w:jc w:val="center"/>
              <w:rPr>
                <w:b/>
                <w:sz w:val="20"/>
                <w:szCs w:val="20"/>
              </w:rPr>
            </w:pPr>
          </w:p>
        </w:tc>
      </w:tr>
    </w:tbl>
    <w:p w14:paraId="06B91F18" w14:textId="5D8E1924" w:rsidR="0033088F" w:rsidRPr="00C035B2" w:rsidRDefault="00C035B2" w:rsidP="000F3510">
      <w:pPr>
        <w:pStyle w:val="PargrafodaLista"/>
        <w:numPr>
          <w:ilvl w:val="2"/>
          <w:numId w:val="33"/>
        </w:numPr>
        <w:spacing w:before="240"/>
        <w:ind w:left="142" w:firstLine="0"/>
      </w:pPr>
      <w:r w:rsidRPr="00C035B2">
        <w:t>Especificação técnica detalhada:</w:t>
      </w:r>
    </w:p>
    <w:p w14:paraId="031024C8" w14:textId="77777777" w:rsidR="00427489" w:rsidRPr="00427489" w:rsidRDefault="00427489" w:rsidP="00427489">
      <w:pPr>
        <w:pStyle w:val="PargrafodaLista"/>
        <w:spacing w:line="360" w:lineRule="auto"/>
        <w:ind w:left="0"/>
        <w:jc w:val="both"/>
        <w:rPr>
          <w:rFonts w:cs="Times New Roman"/>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7000"/>
        <w:gridCol w:w="1007"/>
      </w:tblGrid>
      <w:tr w:rsidR="00121C20" w:rsidRPr="002D2470" w14:paraId="5336FA02" w14:textId="77777777" w:rsidTr="00121C20">
        <w:trPr>
          <w:trHeight w:val="382"/>
          <w:jc w:val="center"/>
        </w:trPr>
        <w:tc>
          <w:tcPr>
            <w:tcW w:w="781" w:type="dxa"/>
            <w:shd w:val="clear" w:color="auto" w:fill="auto"/>
            <w:noWrap/>
            <w:vAlign w:val="center"/>
            <w:hideMark/>
          </w:tcPr>
          <w:p w14:paraId="392FFA1E" w14:textId="77777777" w:rsidR="00121C20" w:rsidRPr="002D2470" w:rsidRDefault="00121C20" w:rsidP="00A21EB2">
            <w:pPr>
              <w:jc w:val="center"/>
              <w:rPr>
                <w:rFonts w:eastAsia="Times New Roman" w:cs="Times New Roman"/>
                <w:b/>
                <w:bCs/>
                <w:color w:val="000000"/>
                <w:lang w:eastAsia="pt-BR"/>
              </w:rPr>
            </w:pPr>
            <w:r w:rsidRPr="002D2470">
              <w:rPr>
                <w:rFonts w:eastAsia="Times New Roman" w:cs="Times New Roman"/>
                <w:b/>
                <w:bCs/>
                <w:color w:val="000000"/>
                <w:lang w:eastAsia="pt-BR"/>
              </w:rPr>
              <w:t>ITEM</w:t>
            </w:r>
          </w:p>
        </w:tc>
        <w:tc>
          <w:tcPr>
            <w:tcW w:w="7000" w:type="dxa"/>
            <w:shd w:val="clear" w:color="auto" w:fill="auto"/>
            <w:noWrap/>
            <w:vAlign w:val="center"/>
            <w:hideMark/>
          </w:tcPr>
          <w:p w14:paraId="009B2BB7" w14:textId="77777777" w:rsidR="00121C20" w:rsidRPr="002D2470" w:rsidRDefault="00121C20" w:rsidP="00A21EB2">
            <w:pPr>
              <w:jc w:val="center"/>
              <w:rPr>
                <w:rFonts w:eastAsia="Times New Roman" w:cs="Times New Roman"/>
                <w:b/>
                <w:bCs/>
                <w:color w:val="000000"/>
                <w:lang w:eastAsia="pt-BR"/>
              </w:rPr>
            </w:pPr>
            <w:r w:rsidRPr="002D2470">
              <w:rPr>
                <w:rFonts w:eastAsia="Times New Roman" w:cs="Times New Roman"/>
                <w:b/>
                <w:bCs/>
                <w:color w:val="000000"/>
                <w:lang w:eastAsia="pt-BR"/>
              </w:rPr>
              <w:t xml:space="preserve">ITEM </w:t>
            </w:r>
          </w:p>
        </w:tc>
        <w:tc>
          <w:tcPr>
            <w:tcW w:w="1007" w:type="dxa"/>
            <w:shd w:val="clear" w:color="auto" w:fill="auto"/>
            <w:noWrap/>
            <w:vAlign w:val="center"/>
            <w:hideMark/>
          </w:tcPr>
          <w:p w14:paraId="5BE8C4A6" w14:textId="77777777" w:rsidR="00121C20" w:rsidRPr="002D2470" w:rsidRDefault="00121C20" w:rsidP="00A21EB2">
            <w:pPr>
              <w:jc w:val="center"/>
              <w:rPr>
                <w:rFonts w:eastAsia="Times New Roman" w:cs="Times New Roman"/>
                <w:b/>
                <w:bCs/>
                <w:color w:val="000000"/>
                <w:lang w:eastAsia="pt-BR"/>
              </w:rPr>
            </w:pPr>
            <w:r w:rsidRPr="002D2470">
              <w:rPr>
                <w:rFonts w:eastAsia="Times New Roman" w:cs="Times New Roman"/>
                <w:b/>
                <w:bCs/>
                <w:color w:val="000000"/>
                <w:lang w:eastAsia="pt-BR"/>
              </w:rPr>
              <w:t>QUANT</w:t>
            </w:r>
          </w:p>
        </w:tc>
      </w:tr>
      <w:tr w:rsidR="00121C20" w:rsidRPr="002D2470" w14:paraId="3E5767F3" w14:textId="77777777" w:rsidTr="00121C20">
        <w:trPr>
          <w:trHeight w:val="50"/>
          <w:jc w:val="center"/>
        </w:trPr>
        <w:tc>
          <w:tcPr>
            <w:tcW w:w="781" w:type="dxa"/>
            <w:shd w:val="clear" w:color="auto" w:fill="auto"/>
            <w:noWrap/>
            <w:vAlign w:val="center"/>
            <w:hideMark/>
          </w:tcPr>
          <w:p w14:paraId="7F220107"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t>1</w:t>
            </w:r>
          </w:p>
        </w:tc>
        <w:tc>
          <w:tcPr>
            <w:tcW w:w="7000" w:type="dxa"/>
            <w:shd w:val="clear" w:color="auto" w:fill="auto"/>
            <w:vAlign w:val="center"/>
            <w:hideMark/>
          </w:tcPr>
          <w:p w14:paraId="568E75BC" w14:textId="77777777" w:rsidR="00121C20" w:rsidRPr="002D2470" w:rsidRDefault="00121C20" w:rsidP="00A21EB2">
            <w:pPr>
              <w:jc w:val="both"/>
              <w:rPr>
                <w:rFonts w:eastAsia="Times New Roman" w:cs="Times New Roman"/>
                <w:color w:val="000000"/>
                <w:lang w:eastAsia="pt-BR"/>
              </w:rPr>
            </w:pPr>
            <w:r w:rsidRPr="002D2470">
              <w:rPr>
                <w:rFonts w:eastAsia="Times New Roman" w:cs="Times New Roman"/>
                <w:color w:val="000000"/>
                <w:lang w:eastAsia="pt-BR"/>
              </w:rPr>
              <w:t xml:space="preserve">COQUETEL DE ABERTURA - Cardápio mínimo: Filezinho ao molho de mostarda com mini torradas; Canapê de camarão com creme </w:t>
            </w:r>
            <w:proofErr w:type="spellStart"/>
            <w:r w:rsidRPr="002D2470">
              <w:rPr>
                <w:rFonts w:eastAsia="Times New Roman" w:cs="Times New Roman"/>
                <w:color w:val="000000"/>
                <w:lang w:eastAsia="pt-BR"/>
              </w:rPr>
              <w:t>cheese</w:t>
            </w:r>
            <w:proofErr w:type="spellEnd"/>
            <w:r w:rsidRPr="002D2470">
              <w:rPr>
                <w:rFonts w:eastAsia="Times New Roman" w:cs="Times New Roman"/>
                <w:color w:val="000000"/>
                <w:lang w:eastAsia="pt-BR"/>
              </w:rPr>
              <w:t xml:space="preserve">; Barquete aromatizada com strogonoff de carne; Coxinha de frango acompanhada de geleia de pimenta rosa; Bolinha de queijo com geleia de goiaba; Croquete de carne acompanhado de molho barbecue; Quibe recheado com catupiry acompanhado de geleia de menta; Folhado de ricota com espinafre; Folhado de frango; Quiche de alho-poró; Quiche de queijo com presunto; </w:t>
            </w:r>
            <w:proofErr w:type="spellStart"/>
            <w:r w:rsidRPr="002D2470">
              <w:rPr>
                <w:rFonts w:eastAsia="Times New Roman" w:cs="Times New Roman"/>
                <w:color w:val="000000"/>
                <w:lang w:eastAsia="pt-BR"/>
              </w:rPr>
              <w:t>Risole</w:t>
            </w:r>
            <w:proofErr w:type="spellEnd"/>
            <w:r w:rsidRPr="002D2470">
              <w:rPr>
                <w:rFonts w:eastAsia="Times New Roman" w:cs="Times New Roman"/>
                <w:color w:val="000000"/>
                <w:lang w:eastAsia="pt-BR"/>
              </w:rPr>
              <w:t xml:space="preserve"> de carne; Pastel de forno de carne, frango e camarão; Churros de doce de leite. - Bebidas: Refrigerante comum e zero; 03 tipos de suco; Água com e sem gás.</w:t>
            </w:r>
          </w:p>
        </w:tc>
        <w:tc>
          <w:tcPr>
            <w:tcW w:w="1007" w:type="dxa"/>
            <w:shd w:val="clear" w:color="auto" w:fill="auto"/>
            <w:noWrap/>
            <w:vAlign w:val="center"/>
            <w:hideMark/>
          </w:tcPr>
          <w:p w14:paraId="32478171"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t>180</w:t>
            </w:r>
          </w:p>
        </w:tc>
      </w:tr>
      <w:tr w:rsidR="00121C20" w:rsidRPr="002D2470" w14:paraId="7CDD24C9" w14:textId="77777777" w:rsidTr="00121C20">
        <w:trPr>
          <w:trHeight w:val="60"/>
          <w:jc w:val="center"/>
        </w:trPr>
        <w:tc>
          <w:tcPr>
            <w:tcW w:w="781" w:type="dxa"/>
            <w:shd w:val="clear" w:color="auto" w:fill="auto"/>
            <w:noWrap/>
            <w:vAlign w:val="center"/>
            <w:hideMark/>
          </w:tcPr>
          <w:p w14:paraId="3A3BA71A"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t>2</w:t>
            </w:r>
          </w:p>
        </w:tc>
        <w:tc>
          <w:tcPr>
            <w:tcW w:w="7000" w:type="dxa"/>
            <w:shd w:val="clear" w:color="auto" w:fill="auto"/>
            <w:vAlign w:val="center"/>
            <w:hideMark/>
          </w:tcPr>
          <w:p w14:paraId="1D865169" w14:textId="77777777" w:rsidR="00121C20" w:rsidRPr="002D2470" w:rsidRDefault="00121C20" w:rsidP="00A21EB2">
            <w:pPr>
              <w:jc w:val="both"/>
              <w:rPr>
                <w:rFonts w:eastAsia="Times New Roman" w:cs="Times New Roman"/>
                <w:color w:val="000000"/>
                <w:lang w:eastAsia="pt-BR"/>
              </w:rPr>
            </w:pPr>
            <w:r w:rsidRPr="002D2470">
              <w:rPr>
                <w:rFonts w:eastAsia="Times New Roman" w:cs="Times New Roman"/>
                <w:color w:val="000000"/>
                <w:lang w:eastAsia="pt-BR"/>
              </w:rPr>
              <w:t>ALMOÇO - BUFFET - Cardápio mínimo: Arroz branco; Arroz integral; Feijão preto; Frango à parmegiana; Carne assada ao molho madeira; Purê de batata; Massa ao alho e óleo; Farofa de banana; Salada de folhas com tomate e cebola; Salada de legumes no vapor. - Sobremesa: Fruta da época e doce. - Bebidas: Refrigerante comum e zero; Sucos variados; Água com e sem gás.</w:t>
            </w:r>
          </w:p>
        </w:tc>
        <w:tc>
          <w:tcPr>
            <w:tcW w:w="1007" w:type="dxa"/>
            <w:shd w:val="clear" w:color="auto" w:fill="auto"/>
            <w:noWrap/>
            <w:vAlign w:val="center"/>
            <w:hideMark/>
          </w:tcPr>
          <w:p w14:paraId="44EDEF21"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t>180</w:t>
            </w:r>
          </w:p>
        </w:tc>
      </w:tr>
      <w:tr w:rsidR="00121C20" w:rsidRPr="002D2470" w14:paraId="10AA6E7B" w14:textId="77777777" w:rsidTr="00121C20">
        <w:trPr>
          <w:trHeight w:val="60"/>
          <w:jc w:val="center"/>
        </w:trPr>
        <w:tc>
          <w:tcPr>
            <w:tcW w:w="781" w:type="dxa"/>
            <w:shd w:val="clear" w:color="auto" w:fill="auto"/>
            <w:noWrap/>
            <w:vAlign w:val="center"/>
            <w:hideMark/>
          </w:tcPr>
          <w:p w14:paraId="4AD931A6"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lastRenderedPageBreak/>
              <w:t>3</w:t>
            </w:r>
          </w:p>
        </w:tc>
        <w:tc>
          <w:tcPr>
            <w:tcW w:w="7000" w:type="dxa"/>
            <w:shd w:val="clear" w:color="auto" w:fill="auto"/>
            <w:vAlign w:val="center"/>
            <w:hideMark/>
          </w:tcPr>
          <w:p w14:paraId="09528640" w14:textId="77777777" w:rsidR="00121C20" w:rsidRPr="002D2470" w:rsidRDefault="00121C20" w:rsidP="00A21EB2">
            <w:pPr>
              <w:jc w:val="both"/>
              <w:rPr>
                <w:rFonts w:eastAsia="Times New Roman" w:cs="Times New Roman"/>
                <w:color w:val="000000"/>
                <w:lang w:eastAsia="pt-BR"/>
              </w:rPr>
            </w:pPr>
            <w:r w:rsidRPr="002D2470">
              <w:rPr>
                <w:rFonts w:eastAsia="Times New Roman" w:cs="Times New Roman"/>
                <w:color w:val="000000"/>
                <w:lang w:eastAsia="pt-BR"/>
              </w:rPr>
              <w:t>SERVIÇO DE CAFÉ - Garrafa térmica de 5 L com café, insumos: açúcar e adoçante, mexedor e copo térmico.</w:t>
            </w:r>
          </w:p>
        </w:tc>
        <w:tc>
          <w:tcPr>
            <w:tcW w:w="1007" w:type="dxa"/>
            <w:shd w:val="clear" w:color="auto" w:fill="auto"/>
            <w:noWrap/>
            <w:vAlign w:val="center"/>
            <w:hideMark/>
          </w:tcPr>
          <w:p w14:paraId="3DF4E9AA"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t>12</w:t>
            </w:r>
          </w:p>
        </w:tc>
      </w:tr>
      <w:tr w:rsidR="00121C20" w:rsidRPr="002D2470" w14:paraId="2F594EFE" w14:textId="77777777" w:rsidTr="00121C20">
        <w:trPr>
          <w:trHeight w:val="60"/>
          <w:jc w:val="center"/>
        </w:trPr>
        <w:tc>
          <w:tcPr>
            <w:tcW w:w="781" w:type="dxa"/>
            <w:shd w:val="clear" w:color="auto" w:fill="auto"/>
            <w:noWrap/>
            <w:vAlign w:val="center"/>
            <w:hideMark/>
          </w:tcPr>
          <w:p w14:paraId="755D1B74"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t>4</w:t>
            </w:r>
          </w:p>
        </w:tc>
        <w:tc>
          <w:tcPr>
            <w:tcW w:w="7000" w:type="dxa"/>
            <w:shd w:val="clear" w:color="auto" w:fill="auto"/>
            <w:vAlign w:val="center"/>
            <w:hideMark/>
          </w:tcPr>
          <w:p w14:paraId="0FF328E1" w14:textId="77777777" w:rsidR="00121C20" w:rsidRPr="002D2470" w:rsidRDefault="00121C20" w:rsidP="00A21EB2">
            <w:pPr>
              <w:jc w:val="both"/>
              <w:rPr>
                <w:rFonts w:eastAsia="Times New Roman" w:cs="Times New Roman"/>
                <w:color w:val="000000"/>
                <w:lang w:eastAsia="pt-BR"/>
              </w:rPr>
            </w:pPr>
            <w:r w:rsidRPr="002D2470">
              <w:rPr>
                <w:rFonts w:eastAsia="Times New Roman" w:cs="Times New Roman"/>
                <w:color w:val="000000"/>
                <w:lang w:eastAsia="pt-BR"/>
              </w:rPr>
              <w:t>BOMBONA DE ÁGUA MINERAL - 20 litros com suporte e copo de 200 ml, com reposição durante o dia.</w:t>
            </w:r>
          </w:p>
        </w:tc>
        <w:tc>
          <w:tcPr>
            <w:tcW w:w="1007" w:type="dxa"/>
            <w:shd w:val="clear" w:color="auto" w:fill="auto"/>
            <w:noWrap/>
            <w:vAlign w:val="center"/>
            <w:hideMark/>
          </w:tcPr>
          <w:p w14:paraId="7E73FD67"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t>12</w:t>
            </w:r>
          </w:p>
        </w:tc>
      </w:tr>
      <w:tr w:rsidR="00121C20" w:rsidRPr="002D2470" w14:paraId="03A5B90A" w14:textId="77777777" w:rsidTr="00121C20">
        <w:trPr>
          <w:trHeight w:val="60"/>
          <w:jc w:val="center"/>
        </w:trPr>
        <w:tc>
          <w:tcPr>
            <w:tcW w:w="781" w:type="dxa"/>
            <w:shd w:val="clear" w:color="auto" w:fill="auto"/>
            <w:noWrap/>
            <w:vAlign w:val="center"/>
            <w:hideMark/>
          </w:tcPr>
          <w:p w14:paraId="10383D91"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t>5</w:t>
            </w:r>
          </w:p>
        </w:tc>
        <w:tc>
          <w:tcPr>
            <w:tcW w:w="7000" w:type="dxa"/>
            <w:shd w:val="clear" w:color="auto" w:fill="auto"/>
            <w:vAlign w:val="center"/>
            <w:hideMark/>
          </w:tcPr>
          <w:p w14:paraId="589EAE9A" w14:textId="77777777" w:rsidR="00121C20" w:rsidRPr="002D2470" w:rsidRDefault="00121C20" w:rsidP="00A21EB2">
            <w:pPr>
              <w:jc w:val="both"/>
              <w:rPr>
                <w:rFonts w:eastAsia="Times New Roman" w:cs="Times New Roman"/>
                <w:color w:val="000000"/>
                <w:lang w:eastAsia="pt-BR"/>
              </w:rPr>
            </w:pPr>
            <w:r w:rsidRPr="002D2470">
              <w:rPr>
                <w:rFonts w:eastAsia="Times New Roman" w:cs="Times New Roman"/>
                <w:color w:val="000000"/>
                <w:lang w:eastAsia="pt-BR"/>
              </w:rPr>
              <w:t xml:space="preserve">COQUETEL DE ENCERRAMENTO - Cardápio mínimo: Filezinho ao molho de mostarda com mini torradas; Canapê de camarão com creme </w:t>
            </w:r>
            <w:proofErr w:type="spellStart"/>
            <w:r w:rsidRPr="002D2470">
              <w:rPr>
                <w:rFonts w:eastAsia="Times New Roman" w:cs="Times New Roman"/>
                <w:color w:val="000000"/>
                <w:lang w:eastAsia="pt-BR"/>
              </w:rPr>
              <w:t>cheese</w:t>
            </w:r>
            <w:proofErr w:type="spellEnd"/>
            <w:r w:rsidRPr="002D2470">
              <w:rPr>
                <w:rFonts w:eastAsia="Times New Roman" w:cs="Times New Roman"/>
                <w:color w:val="000000"/>
                <w:lang w:eastAsia="pt-BR"/>
              </w:rPr>
              <w:t xml:space="preserve">; Barquete aromatizada com strogonoff de carne; Coxinha de frango acompanhada de geleia de pimenta rosa; Bolinha de queijo com geleia de goiaba; Croquete de carne acompanhado de molho barbecue; Quibe recheado com catupiry acompanhado de geleia de menta; Folhado de ricota com espinafre; Folhado de frango; Quiche de alho-poró; Quiche de queijo com presunto; </w:t>
            </w:r>
            <w:proofErr w:type="spellStart"/>
            <w:r w:rsidRPr="002D2470">
              <w:rPr>
                <w:rFonts w:eastAsia="Times New Roman" w:cs="Times New Roman"/>
                <w:color w:val="000000"/>
                <w:lang w:eastAsia="pt-BR"/>
              </w:rPr>
              <w:t>Risole</w:t>
            </w:r>
            <w:proofErr w:type="spellEnd"/>
            <w:r w:rsidRPr="002D2470">
              <w:rPr>
                <w:rFonts w:eastAsia="Times New Roman" w:cs="Times New Roman"/>
                <w:color w:val="000000"/>
                <w:lang w:eastAsia="pt-BR"/>
              </w:rPr>
              <w:t xml:space="preserve"> de carne; Pastel de forno de carne, frango e camarão; Churros de doce de leite. - Bebidas: Refrigerante comum e zero; 03 tipos de suco; Água com e sem gás.</w:t>
            </w:r>
          </w:p>
        </w:tc>
        <w:tc>
          <w:tcPr>
            <w:tcW w:w="1007" w:type="dxa"/>
            <w:shd w:val="clear" w:color="auto" w:fill="auto"/>
            <w:noWrap/>
            <w:vAlign w:val="center"/>
            <w:hideMark/>
          </w:tcPr>
          <w:p w14:paraId="5A9D3C5C" w14:textId="77777777" w:rsidR="00121C20" w:rsidRPr="002D2470" w:rsidRDefault="00121C20" w:rsidP="00A21EB2">
            <w:pPr>
              <w:jc w:val="center"/>
              <w:rPr>
                <w:rFonts w:eastAsia="Times New Roman" w:cs="Times New Roman"/>
                <w:color w:val="000000"/>
                <w:lang w:eastAsia="pt-BR"/>
              </w:rPr>
            </w:pPr>
            <w:r w:rsidRPr="002D2470">
              <w:rPr>
                <w:rFonts w:eastAsia="Times New Roman" w:cs="Times New Roman"/>
                <w:color w:val="000000"/>
                <w:lang w:eastAsia="pt-BR"/>
              </w:rPr>
              <w:t>180</w:t>
            </w:r>
          </w:p>
        </w:tc>
      </w:tr>
    </w:tbl>
    <w:p w14:paraId="7C5AD588" w14:textId="77777777" w:rsidR="00427489" w:rsidRDefault="00427489" w:rsidP="00427489">
      <w:pPr>
        <w:pStyle w:val="PargrafodaLista"/>
        <w:spacing w:line="360" w:lineRule="auto"/>
        <w:ind w:left="0"/>
        <w:jc w:val="both"/>
        <w:rPr>
          <w:rFonts w:cs="Times New Roman"/>
        </w:rPr>
      </w:pPr>
    </w:p>
    <w:p w14:paraId="22584773" w14:textId="315C6319" w:rsidR="004F7CBD" w:rsidRPr="00D1451D" w:rsidRDefault="00607E06" w:rsidP="00607E06">
      <w:pPr>
        <w:pStyle w:val="PargrafodaLista"/>
        <w:numPr>
          <w:ilvl w:val="1"/>
          <w:numId w:val="33"/>
        </w:numPr>
        <w:spacing w:line="360" w:lineRule="auto"/>
        <w:ind w:left="0" w:firstLine="0"/>
        <w:jc w:val="both"/>
        <w:rPr>
          <w:rFonts w:cs="Times New Roman"/>
        </w:rPr>
      </w:pPr>
      <w:r w:rsidRPr="00607E06">
        <w:rPr>
          <w:rFonts w:cs="Times New Roman"/>
        </w:rPr>
        <w:t>Trata-se de</w:t>
      </w:r>
      <w:r>
        <w:rPr>
          <w:rFonts w:cs="Times New Roman"/>
        </w:rPr>
        <w:t xml:space="preserve"> serviço </w:t>
      </w:r>
      <w:r w:rsidRPr="00607E06">
        <w:rPr>
          <w:rFonts w:cs="Times New Roman"/>
          <w:u w:val="single"/>
        </w:rPr>
        <w:t xml:space="preserve">comum </w:t>
      </w:r>
      <w:r w:rsidRPr="00607E06">
        <w:rPr>
          <w:rFonts w:cs="Times New Roman"/>
        </w:rPr>
        <w:t xml:space="preserve">e sem fornecimento de mão de obra em regime de dedicação exclusiva, a ser contratado mediante </w:t>
      </w:r>
      <w:r w:rsidRPr="00607E06">
        <w:rPr>
          <w:rFonts w:cs="Times New Roman"/>
          <w:u w:val="single"/>
        </w:rPr>
        <w:t>dispensa de licitação</w:t>
      </w:r>
      <w:r w:rsidRPr="00607E06">
        <w:rPr>
          <w:rFonts w:cs="Times New Roman"/>
        </w:rPr>
        <w:t>, conforme definido no art. 75, II da Lei n.º 14.133/2021,</w:t>
      </w:r>
      <w:r>
        <w:rPr>
          <w:rFonts w:cs="Times New Roman"/>
        </w:rPr>
        <w:t xml:space="preserve"> e</w:t>
      </w:r>
      <w:r w:rsidR="002D2470">
        <w:rPr>
          <w:rFonts w:cs="Times New Roman"/>
        </w:rPr>
        <w:t xml:space="preserve">, em conformidade com o </w:t>
      </w:r>
      <w:r w:rsidR="002D2470" w:rsidRPr="00D1451D">
        <w:rPr>
          <w:rFonts w:cs="Times New Roman"/>
        </w:rPr>
        <w:t xml:space="preserve">art. </w:t>
      </w:r>
      <w:r w:rsidR="002D2470">
        <w:rPr>
          <w:rFonts w:cs="Times New Roman"/>
        </w:rPr>
        <w:t>80 e seguintes</w:t>
      </w:r>
      <w:r w:rsidR="002D2470" w:rsidRPr="00D1451D">
        <w:rPr>
          <w:rFonts w:cs="Times New Roman"/>
        </w:rPr>
        <w:t xml:space="preserve"> do Decreto municipal 14.730/2023</w:t>
      </w:r>
      <w:r w:rsidR="002D2470">
        <w:rPr>
          <w:rFonts w:cs="Times New Roman"/>
        </w:rPr>
        <w:t xml:space="preserve"> e suas eventuais alterações</w:t>
      </w:r>
      <w:r>
        <w:rPr>
          <w:rFonts w:cs="Times New Roman"/>
        </w:rPr>
        <w:t>,</w:t>
      </w:r>
      <w:r w:rsidRPr="00607E06">
        <w:rPr>
          <w:rFonts w:cs="Times New Roman"/>
        </w:rPr>
        <w:t xml:space="preserve"> uma vez que os padrões de desempenho e qualidade estão objetivamente definidos, tendo como base as especificações usuais de mercado</w:t>
      </w:r>
      <w:r>
        <w:rPr>
          <w:rFonts w:cs="Times New Roman"/>
        </w:rPr>
        <w:t>.</w:t>
      </w:r>
    </w:p>
    <w:p w14:paraId="22F6F214" w14:textId="405279E4" w:rsidR="000C6F03" w:rsidRDefault="000C6F03" w:rsidP="00D84CD4">
      <w:pPr>
        <w:pStyle w:val="PargrafodaLista"/>
        <w:numPr>
          <w:ilvl w:val="1"/>
          <w:numId w:val="33"/>
        </w:numPr>
        <w:spacing w:line="360" w:lineRule="auto"/>
        <w:ind w:left="0" w:firstLine="0"/>
        <w:jc w:val="both"/>
        <w:rPr>
          <w:rFonts w:cs="Times New Roman"/>
        </w:rPr>
      </w:pPr>
      <w:r w:rsidRPr="000C6F03">
        <w:rPr>
          <w:rFonts w:cs="Times New Roman"/>
        </w:rPr>
        <w:t>Considerando a natureza do objeto, a contratação integral, ou seja, o agrupamento dos itens, revela-se a solução mais adequada. Tal abordagem visa garantir a qualidade do serviço, promover maior eficiência na gestão e facilitar a execução do objeto. Ademais, mostra-se tecnicamente viável e economicamente vantajosa, sem implicar em perdas relacionadas ao fator escala</w:t>
      </w:r>
      <w:r w:rsidR="005B5EDC">
        <w:rPr>
          <w:rFonts w:cs="Times New Roman"/>
        </w:rPr>
        <w:t>.</w:t>
      </w:r>
    </w:p>
    <w:p w14:paraId="41DB9C82" w14:textId="371B086E" w:rsidR="000C6F03" w:rsidRDefault="000C6F03" w:rsidP="00D84CD4">
      <w:pPr>
        <w:pStyle w:val="PargrafodaLista"/>
        <w:numPr>
          <w:ilvl w:val="1"/>
          <w:numId w:val="33"/>
        </w:numPr>
        <w:spacing w:line="360" w:lineRule="auto"/>
        <w:ind w:left="0" w:firstLine="0"/>
        <w:jc w:val="both"/>
        <w:rPr>
          <w:rFonts w:cs="Times New Roman"/>
        </w:rPr>
      </w:pPr>
      <w:r w:rsidRPr="000C6F03">
        <w:rPr>
          <w:rFonts w:cs="Times New Roman"/>
        </w:rPr>
        <w:t>Além disso, a contratação integral resultará em economia de recursos financeiros, uma vez que será evitada a duplicação de publicações relativas aos eventuais resultados da contratação. Haverá também economia de recursos humanos, pois as equipes responsáveis pelo processamento da contratação, pela assessoria jurídica e pela fiscalização poderão concentrar seus esforços em um único procedimento, o que contribuirá para a celeridade e a efetividade na solução da demanda apresentada.</w:t>
      </w:r>
    </w:p>
    <w:p w14:paraId="088AAF82" w14:textId="3F4EB1CA" w:rsidR="00D64539" w:rsidRPr="000F3510" w:rsidRDefault="00E155EA" w:rsidP="0092342C">
      <w:pPr>
        <w:pStyle w:val="PargrafodaLista"/>
        <w:numPr>
          <w:ilvl w:val="1"/>
          <w:numId w:val="33"/>
        </w:numPr>
        <w:spacing w:line="360" w:lineRule="auto"/>
        <w:ind w:left="0" w:firstLine="0"/>
        <w:jc w:val="both"/>
        <w:rPr>
          <w:rFonts w:eastAsia="Arial" w:cs="Times New Roman"/>
        </w:rPr>
      </w:pPr>
      <w:r w:rsidRPr="000F3510">
        <w:rPr>
          <w:rFonts w:eastAsia="Arial" w:cs="Times New Roman"/>
        </w:rPr>
        <w:t xml:space="preserve">Portanto, </w:t>
      </w:r>
      <w:r w:rsidRPr="000F3510">
        <w:rPr>
          <w:rFonts w:eastAsia="Arial" w:cs="Times New Roman"/>
          <w:u w:val="single"/>
        </w:rPr>
        <w:t>a contratação de uma única empresa para o fornecimento de alimentação</w:t>
      </w:r>
      <w:r w:rsidRPr="000F3510">
        <w:rPr>
          <w:rFonts w:eastAsia="Arial" w:cs="Times New Roman"/>
        </w:rPr>
        <w:t xml:space="preserve"> </w:t>
      </w:r>
      <w:r w:rsidRPr="000F3510">
        <w:rPr>
          <w:rFonts w:cs="Times New Roman"/>
        </w:rPr>
        <w:t xml:space="preserve">na XV Conferência Municipal de Assistência Social de Niterói contribuirá para </w:t>
      </w:r>
      <w:r w:rsidRPr="000F3510">
        <w:rPr>
          <w:rFonts w:eastAsia="Arial" w:cs="Times New Roman"/>
        </w:rPr>
        <w:t>eficiência</w:t>
      </w:r>
      <w:r w:rsidR="00E875DA" w:rsidRPr="000F3510">
        <w:rPr>
          <w:rFonts w:eastAsia="Arial" w:cs="Times New Roman"/>
        </w:rPr>
        <w:t xml:space="preserve">, </w:t>
      </w:r>
      <w:r w:rsidRPr="000F3510">
        <w:rPr>
          <w:rFonts w:eastAsia="Arial" w:cs="Times New Roman"/>
        </w:rPr>
        <w:t>economicidade</w:t>
      </w:r>
      <w:r w:rsidR="00E875DA" w:rsidRPr="000F3510">
        <w:rPr>
          <w:rFonts w:eastAsia="Arial" w:cs="Times New Roman"/>
        </w:rPr>
        <w:t xml:space="preserve"> </w:t>
      </w:r>
      <w:r w:rsidRPr="000F3510">
        <w:rPr>
          <w:rFonts w:eastAsia="Arial" w:cs="Times New Roman"/>
        </w:rPr>
        <w:t>e plena execução</w:t>
      </w:r>
      <w:r w:rsidR="00C373FB" w:rsidRPr="000F3510">
        <w:rPr>
          <w:rFonts w:eastAsia="Arial" w:cs="Times New Roman"/>
        </w:rPr>
        <w:t xml:space="preserve"> </w:t>
      </w:r>
      <w:r w:rsidRPr="000F3510">
        <w:rPr>
          <w:rFonts w:eastAsia="Arial" w:cs="Times New Roman"/>
        </w:rPr>
        <w:t>na atividade</w:t>
      </w:r>
      <w:r w:rsidR="00C373FB" w:rsidRPr="000F3510">
        <w:rPr>
          <w:rFonts w:eastAsia="Arial" w:cs="Times New Roman"/>
        </w:rPr>
        <w:t xml:space="preserve"> fim </w:t>
      </w:r>
      <w:r w:rsidRPr="000F3510">
        <w:rPr>
          <w:rFonts w:eastAsia="Arial" w:cs="Times New Roman"/>
        </w:rPr>
        <w:t xml:space="preserve">proposta nesta </w:t>
      </w:r>
      <w:r w:rsidR="00C373FB" w:rsidRPr="000F3510">
        <w:rPr>
          <w:rFonts w:eastAsia="Arial" w:cs="Times New Roman"/>
        </w:rPr>
        <w:t>contratação.</w:t>
      </w:r>
    </w:p>
    <w:p w14:paraId="7F795F65" w14:textId="2473AC13" w:rsidR="000E67C4" w:rsidRPr="000E67C4" w:rsidRDefault="000E67C4" w:rsidP="000E67C4">
      <w:pPr>
        <w:pStyle w:val="PargrafodaLista"/>
        <w:numPr>
          <w:ilvl w:val="1"/>
          <w:numId w:val="33"/>
        </w:numPr>
        <w:spacing w:line="360" w:lineRule="auto"/>
        <w:ind w:left="0" w:firstLine="0"/>
        <w:jc w:val="both"/>
        <w:rPr>
          <w:rFonts w:cs="Times New Roman"/>
        </w:rPr>
      </w:pPr>
      <w:r w:rsidRPr="000E67C4">
        <w:rPr>
          <w:rFonts w:cs="Times New Roman"/>
        </w:rPr>
        <w:t>O prazo de vigência da contratação terá início na data de execução do objeto, prevista para o dia 26 de junho de 2025</w:t>
      </w:r>
      <w:r w:rsidR="002D2470">
        <w:rPr>
          <w:rFonts w:cs="Times New Roman"/>
        </w:rPr>
        <w:t>.</w:t>
      </w:r>
    </w:p>
    <w:p w14:paraId="59FA951A" w14:textId="0921C608" w:rsidR="0033088F" w:rsidRPr="0092342C" w:rsidRDefault="0033088F" w:rsidP="0092342C">
      <w:pPr>
        <w:pStyle w:val="PargrafodaLista"/>
        <w:numPr>
          <w:ilvl w:val="0"/>
          <w:numId w:val="20"/>
        </w:numPr>
        <w:shd w:val="clear" w:color="auto" w:fill="F1A983" w:themeFill="accent2" w:themeFillTint="99"/>
        <w:spacing w:line="360" w:lineRule="auto"/>
        <w:ind w:left="0" w:firstLine="0"/>
        <w:jc w:val="both"/>
        <w:rPr>
          <w:rFonts w:cs="Times New Roman"/>
          <w:b/>
          <w:bCs/>
        </w:rPr>
      </w:pPr>
      <w:r w:rsidRPr="0092342C">
        <w:rPr>
          <w:rFonts w:cs="Times New Roman"/>
          <w:b/>
          <w:bCs/>
        </w:rPr>
        <w:lastRenderedPageBreak/>
        <w:t>FUNDAMENTAÇÃO E DESCRIÇÃO DA NECESSIDADE DA CONTRATAÇÃO</w:t>
      </w:r>
    </w:p>
    <w:p w14:paraId="6BB14FF2" w14:textId="049D08C2" w:rsidR="00A76757" w:rsidRPr="000F3510" w:rsidRDefault="00A76757" w:rsidP="000F3510">
      <w:pPr>
        <w:pStyle w:val="PargrafodaLista"/>
        <w:widowControl w:val="0"/>
        <w:numPr>
          <w:ilvl w:val="1"/>
          <w:numId w:val="20"/>
        </w:numPr>
        <w:spacing w:before="268" w:line="360" w:lineRule="auto"/>
        <w:ind w:left="0" w:right="96" w:firstLine="0"/>
        <w:jc w:val="both"/>
        <w:rPr>
          <w:rFonts w:cs="Times New Roman"/>
        </w:rPr>
      </w:pPr>
      <w:r w:rsidRPr="000F3510">
        <w:rPr>
          <w:rFonts w:cs="Times New Roman"/>
        </w:rPr>
        <w:t xml:space="preserve">   </w:t>
      </w:r>
      <w:r w:rsidR="00CF7DB1" w:rsidRPr="000F3510">
        <w:rPr>
          <w:rFonts w:cs="Times New Roman"/>
        </w:rPr>
        <w:t xml:space="preserve">A contratação em tela, recai sobre a necessidade de </w:t>
      </w:r>
      <w:r w:rsidR="00200835">
        <w:rPr>
          <w:rFonts w:cs="Times New Roman"/>
        </w:rPr>
        <w:t xml:space="preserve">garantir </w:t>
      </w:r>
      <w:r w:rsidR="00CF7DB1" w:rsidRPr="000F3510">
        <w:rPr>
          <w:rFonts w:cs="Times New Roman"/>
        </w:rPr>
        <w:t>alimentação aos participantes da</w:t>
      </w:r>
      <w:r w:rsidRPr="000F3510">
        <w:rPr>
          <w:rFonts w:cs="Times New Roman"/>
        </w:rPr>
        <w:t xml:space="preserve"> </w:t>
      </w:r>
      <w:r w:rsidRPr="0092342C">
        <w:rPr>
          <w:rFonts w:cs="Times New Roman"/>
          <w:b/>
          <w:bCs/>
        </w:rPr>
        <w:t>XV CONFERÊNCIA MUNICIPAL DA ASSISTÊNCIA SOCIAL DE NITERÓI</w:t>
      </w:r>
      <w:r w:rsidRPr="000F3510">
        <w:rPr>
          <w:rFonts w:cs="Times New Roman"/>
        </w:rPr>
        <w:t>,</w:t>
      </w:r>
      <w:r w:rsidR="00CF7DB1" w:rsidRPr="000F3510">
        <w:rPr>
          <w:rFonts w:cs="Times New Roman"/>
        </w:rPr>
        <w:t xml:space="preserve"> garantindo que seja realizada de forma adequada e em condições minimamente esperada. Desta forma, o objeto se mostra essencial para plena </w:t>
      </w:r>
      <w:r w:rsidR="00D531A3" w:rsidRPr="000F3510">
        <w:rPr>
          <w:rFonts w:cs="Times New Roman"/>
        </w:rPr>
        <w:t>realização</w:t>
      </w:r>
      <w:r w:rsidR="00CF7DB1" w:rsidRPr="000F3510">
        <w:rPr>
          <w:rFonts w:cs="Times New Roman"/>
        </w:rPr>
        <w:t xml:space="preserve"> da Conferência, pois</w:t>
      </w:r>
      <w:r w:rsidR="00D531A3" w:rsidRPr="000F3510">
        <w:rPr>
          <w:rFonts w:cs="Times New Roman"/>
        </w:rPr>
        <w:t xml:space="preserve"> visa cumprir os dispositivos legais, mencionados em etapa anterior há este procedimento,</w:t>
      </w:r>
      <w:r w:rsidR="00CF7DB1" w:rsidRPr="000F3510">
        <w:rPr>
          <w:rFonts w:cs="Times New Roman"/>
        </w:rPr>
        <w:t xml:space="preserve"> atender ao calendário estabelecido e assegurar o pleno funcionamento das esferas de controle social</w:t>
      </w:r>
      <w:r w:rsidR="00D531A3" w:rsidRPr="000F3510">
        <w:rPr>
          <w:rFonts w:cs="Times New Roman"/>
        </w:rPr>
        <w:t xml:space="preserve">. </w:t>
      </w:r>
    </w:p>
    <w:p w14:paraId="22EBAE7A" w14:textId="583EF503" w:rsidR="00D531A3" w:rsidRPr="000F3510" w:rsidRDefault="00D531A3" w:rsidP="000F3510">
      <w:pPr>
        <w:pStyle w:val="PargrafodaLista"/>
        <w:widowControl w:val="0"/>
        <w:numPr>
          <w:ilvl w:val="1"/>
          <w:numId w:val="20"/>
        </w:numPr>
        <w:spacing w:before="268" w:line="360" w:lineRule="auto"/>
        <w:ind w:left="0" w:right="96" w:firstLine="0"/>
        <w:jc w:val="both"/>
        <w:rPr>
          <w:rFonts w:cs="Times New Roman"/>
        </w:rPr>
      </w:pPr>
      <w:r w:rsidRPr="000F3510">
        <w:rPr>
          <w:rFonts w:cs="Times New Roman"/>
        </w:rPr>
        <w:t xml:space="preserve"> Cumpre informar, que a realização da conferência é fundamental para promover um amplo debate sobre as necessidades da população em situação de vulnerabilidade social. É um espaço essencial para garantir que as políticas socioassistenciais sejam efetivas, inclusivas e adequadas às realidades e demandas da comunidade, permitindo a construção de um plano de ação que priorize a equidade, a proteção social e a melhoria das condições </w:t>
      </w:r>
      <w:r w:rsidR="00BD0C21" w:rsidRPr="000F3510">
        <w:rPr>
          <w:rFonts w:cs="Times New Roman"/>
        </w:rPr>
        <w:t xml:space="preserve">da população em situação de vulnerabilidade social, bem como </w:t>
      </w:r>
      <w:r w:rsidRPr="000F3510">
        <w:rPr>
          <w:rFonts w:cs="Times New Roman"/>
        </w:rPr>
        <w:t>das políticas que poderão ser formuladas ou reformadas.</w:t>
      </w:r>
    </w:p>
    <w:p w14:paraId="0D4B4E80" w14:textId="4C7A7EDC" w:rsidR="00A76757" w:rsidRPr="000F3510" w:rsidRDefault="00A76757" w:rsidP="000F3510">
      <w:pPr>
        <w:pStyle w:val="PargrafodaLista"/>
        <w:widowControl w:val="0"/>
        <w:numPr>
          <w:ilvl w:val="1"/>
          <w:numId w:val="20"/>
        </w:numPr>
        <w:spacing w:before="268" w:line="360" w:lineRule="auto"/>
        <w:ind w:left="0" w:right="96" w:firstLine="0"/>
        <w:jc w:val="both"/>
        <w:rPr>
          <w:rFonts w:cs="Times New Roman"/>
        </w:rPr>
      </w:pPr>
      <w:r w:rsidRPr="000F3510">
        <w:rPr>
          <w:rFonts w:cs="Times New Roman"/>
        </w:rPr>
        <w:t xml:space="preserve">Portanto, em virtude de atender a demanda apresentada, o objeto da contratação visa garantir </w:t>
      </w:r>
      <w:r w:rsidR="0092342C">
        <w:rPr>
          <w:rFonts w:cs="Times New Roman"/>
        </w:rPr>
        <w:t>a</w:t>
      </w:r>
      <w:r w:rsidRPr="000F3510">
        <w:rPr>
          <w:rFonts w:cs="Times New Roman"/>
        </w:rPr>
        <w:t xml:space="preserve"> alimentação necessária </w:t>
      </w:r>
      <w:r w:rsidR="0092342C">
        <w:rPr>
          <w:rFonts w:cs="Times New Roman"/>
        </w:rPr>
        <w:t xml:space="preserve">e </w:t>
      </w:r>
      <w:r w:rsidRPr="000F3510">
        <w:rPr>
          <w:rFonts w:cs="Times New Roman"/>
        </w:rPr>
        <w:t>adequada para</w:t>
      </w:r>
      <w:r w:rsidR="0092342C">
        <w:rPr>
          <w:rFonts w:cs="Times New Roman"/>
        </w:rPr>
        <w:t xml:space="preserve"> plena </w:t>
      </w:r>
      <w:r w:rsidRPr="000F3510">
        <w:rPr>
          <w:rFonts w:cs="Times New Roman"/>
        </w:rPr>
        <w:t xml:space="preserve">realização da XV Conferência Municipal de Assistência Social de Niterói. </w:t>
      </w:r>
    </w:p>
    <w:p w14:paraId="761C7CFF" w14:textId="77777777" w:rsidR="00A76757" w:rsidRPr="000F3510" w:rsidRDefault="00A76757" w:rsidP="000F3510">
      <w:pPr>
        <w:pStyle w:val="PargrafodaLista"/>
        <w:widowControl w:val="0"/>
        <w:numPr>
          <w:ilvl w:val="1"/>
          <w:numId w:val="20"/>
        </w:numPr>
        <w:spacing w:before="268" w:line="360" w:lineRule="auto"/>
        <w:ind w:left="0" w:right="96" w:firstLine="0"/>
        <w:jc w:val="both"/>
        <w:rPr>
          <w:rFonts w:cs="Times New Roman"/>
        </w:rPr>
      </w:pPr>
      <w:r w:rsidRPr="000F3510">
        <w:rPr>
          <w:rFonts w:cs="Times New Roman"/>
        </w:rPr>
        <w:t xml:space="preserve"> Do fundamento Legal:</w:t>
      </w:r>
    </w:p>
    <w:p w14:paraId="3DF43534" w14:textId="77E8BC1E" w:rsidR="00A76757" w:rsidRPr="000F3510" w:rsidRDefault="00A76757" w:rsidP="000F3510">
      <w:pPr>
        <w:pStyle w:val="PargrafodaLista"/>
        <w:widowControl w:val="0"/>
        <w:numPr>
          <w:ilvl w:val="2"/>
          <w:numId w:val="20"/>
        </w:numPr>
        <w:spacing w:before="268" w:line="360" w:lineRule="auto"/>
        <w:ind w:right="96"/>
        <w:jc w:val="both"/>
        <w:rPr>
          <w:rFonts w:cs="Times New Roman"/>
        </w:rPr>
      </w:pPr>
      <w:r w:rsidRPr="000F3510">
        <w:rPr>
          <w:rFonts w:cs="Times New Roman"/>
        </w:rPr>
        <w:t>Da Dispensa de Licitação na Lei n° 14.133/2023:</w:t>
      </w:r>
    </w:p>
    <w:p w14:paraId="5CA9DB63" w14:textId="769C8FF5" w:rsidR="00A76757" w:rsidRPr="000F3510" w:rsidRDefault="00A76757" w:rsidP="000F3510">
      <w:pPr>
        <w:pStyle w:val="PargrafodaLista"/>
        <w:widowControl w:val="0"/>
        <w:spacing w:before="268" w:line="360" w:lineRule="auto"/>
        <w:ind w:left="1440" w:right="96"/>
        <w:jc w:val="both"/>
        <w:rPr>
          <w:rFonts w:cs="Times New Roman"/>
        </w:rPr>
      </w:pPr>
      <w:r w:rsidRPr="000F3510">
        <w:rPr>
          <w:rFonts w:cs="Times New Roman"/>
        </w:rPr>
        <w:t xml:space="preserve"> “Art. 75. É dispensável a licitação:</w:t>
      </w:r>
    </w:p>
    <w:p w14:paraId="7B525A73" w14:textId="77777777" w:rsidR="00A76757" w:rsidRPr="000F3510" w:rsidRDefault="00A76757" w:rsidP="000F3510">
      <w:pPr>
        <w:pStyle w:val="PargrafodaLista"/>
        <w:widowControl w:val="0"/>
        <w:spacing w:before="268" w:line="360" w:lineRule="auto"/>
        <w:ind w:left="1440" w:right="96"/>
        <w:jc w:val="both"/>
        <w:rPr>
          <w:rFonts w:cs="Times New Roman"/>
        </w:rPr>
      </w:pPr>
      <w:r w:rsidRPr="000F3510">
        <w:rPr>
          <w:rFonts w:cs="Times New Roman"/>
        </w:rPr>
        <w:t xml:space="preserve"> I – (...) </w:t>
      </w:r>
    </w:p>
    <w:p w14:paraId="2164E6CA" w14:textId="77777777" w:rsidR="00A76757" w:rsidRPr="000F3510" w:rsidRDefault="00A76757" w:rsidP="000F3510">
      <w:pPr>
        <w:pStyle w:val="PargrafodaLista"/>
        <w:widowControl w:val="0"/>
        <w:spacing w:before="268" w:line="360" w:lineRule="auto"/>
        <w:ind w:left="1440" w:right="96"/>
        <w:jc w:val="both"/>
        <w:rPr>
          <w:rFonts w:cs="Times New Roman"/>
        </w:rPr>
      </w:pPr>
      <w:r w:rsidRPr="000F3510">
        <w:rPr>
          <w:rFonts w:cs="Times New Roman"/>
        </w:rPr>
        <w:t xml:space="preserve">II - </w:t>
      </w:r>
      <w:proofErr w:type="gramStart"/>
      <w:r w:rsidRPr="000F3510">
        <w:rPr>
          <w:rFonts w:cs="Times New Roman"/>
        </w:rPr>
        <w:t>para</w:t>
      </w:r>
      <w:proofErr w:type="gramEnd"/>
      <w:r w:rsidRPr="000F3510">
        <w:rPr>
          <w:rFonts w:cs="Times New Roman"/>
        </w:rPr>
        <w:t xml:space="preserve"> contratação que envolva valores inferiores a R$ 50.000,00 (cinquenta mil reais), no caso de outros serviços e compras;” </w:t>
      </w:r>
    </w:p>
    <w:p w14:paraId="36F69459" w14:textId="77777777" w:rsidR="00A76757" w:rsidRDefault="00A76757" w:rsidP="000F3510">
      <w:pPr>
        <w:pStyle w:val="PargrafodaLista"/>
        <w:widowControl w:val="0"/>
        <w:spacing w:before="268" w:line="360" w:lineRule="auto"/>
        <w:ind w:left="1440" w:right="96"/>
        <w:jc w:val="both"/>
        <w:rPr>
          <w:rFonts w:cs="Times New Roman"/>
        </w:rPr>
      </w:pPr>
      <w:r w:rsidRPr="000F3510">
        <w:rPr>
          <w:rFonts w:cs="Times New Roman"/>
        </w:rPr>
        <w:t xml:space="preserve">(...) </w:t>
      </w:r>
    </w:p>
    <w:p w14:paraId="0F990330" w14:textId="77777777" w:rsidR="00E13A44" w:rsidRDefault="00E13A44" w:rsidP="00E13A44">
      <w:pPr>
        <w:pStyle w:val="PargrafodaLista"/>
        <w:widowControl w:val="0"/>
        <w:numPr>
          <w:ilvl w:val="2"/>
          <w:numId w:val="20"/>
        </w:numPr>
        <w:spacing w:before="268" w:line="360" w:lineRule="auto"/>
        <w:ind w:right="96"/>
        <w:jc w:val="both"/>
      </w:pPr>
      <w:r w:rsidRPr="00F618C9">
        <w:t xml:space="preserve">DECRETO Nº 12.343, DE 30 DE DEZEMBRO DE 2024 </w:t>
      </w:r>
    </w:p>
    <w:p w14:paraId="59F50229" w14:textId="77777777" w:rsidR="00E13A44" w:rsidRDefault="00E13A44" w:rsidP="00E13A44">
      <w:pPr>
        <w:pStyle w:val="PargrafodaLista"/>
        <w:widowControl w:val="0"/>
        <w:spacing w:before="268" w:line="360" w:lineRule="auto"/>
        <w:ind w:left="1440" w:right="96"/>
        <w:jc w:val="both"/>
      </w:pPr>
    </w:p>
    <w:p w14:paraId="38CEB89E" w14:textId="7C1C04E7" w:rsidR="00E13A44" w:rsidRDefault="00E13A44" w:rsidP="00E13A44">
      <w:pPr>
        <w:pStyle w:val="PargrafodaLista"/>
        <w:widowControl w:val="0"/>
        <w:spacing w:before="268" w:line="360" w:lineRule="auto"/>
        <w:ind w:left="1440" w:right="96"/>
        <w:jc w:val="both"/>
      </w:pPr>
      <w:r w:rsidRPr="00F618C9">
        <w:t>Art. 1º Ficam atualizados os valores estabelecidos na Lei nº 14.133, de 1º de abril de 2021, na forma do Anexo.</w:t>
      </w:r>
    </w:p>
    <w:p w14:paraId="6D8D592B" w14:textId="77777777" w:rsidR="00E13A44" w:rsidRDefault="00E13A44" w:rsidP="00E13A44">
      <w:pPr>
        <w:pStyle w:val="PargrafodaLista"/>
        <w:widowControl w:val="0"/>
        <w:spacing w:before="268" w:line="360" w:lineRule="auto"/>
        <w:ind w:left="1440" w:right="96"/>
        <w:jc w:val="both"/>
      </w:pPr>
      <w:r w:rsidRPr="00F618C9">
        <w:t xml:space="preserve">(...) </w:t>
      </w:r>
    </w:p>
    <w:p w14:paraId="6D17F0B6" w14:textId="77777777" w:rsidR="00E13A44" w:rsidRDefault="00E13A44" w:rsidP="00E13A44">
      <w:pPr>
        <w:pStyle w:val="PargrafodaLista"/>
        <w:widowControl w:val="0"/>
        <w:spacing w:before="268" w:line="360" w:lineRule="auto"/>
        <w:ind w:left="1440" w:right="96"/>
        <w:jc w:val="both"/>
      </w:pPr>
    </w:p>
    <w:p w14:paraId="56F4B238" w14:textId="77777777" w:rsidR="00E13A44" w:rsidRPr="00F618C9" w:rsidRDefault="00E13A44" w:rsidP="00E13A44">
      <w:pPr>
        <w:pStyle w:val="PargrafodaLista"/>
        <w:widowControl w:val="0"/>
        <w:spacing w:before="268" w:line="360" w:lineRule="auto"/>
        <w:ind w:left="1440" w:right="96"/>
        <w:jc w:val="both"/>
      </w:pPr>
    </w:p>
    <w:p w14:paraId="62A2BA4F" w14:textId="77777777" w:rsidR="00E13A44" w:rsidRPr="00F618C9" w:rsidRDefault="00E13A44" w:rsidP="00E13A44">
      <w:pPr>
        <w:pStyle w:val="PargrafodaLista"/>
        <w:widowControl w:val="0"/>
        <w:spacing w:before="268" w:line="360" w:lineRule="auto"/>
        <w:ind w:left="306" w:right="96"/>
        <w:jc w:val="center"/>
        <w:rPr>
          <w:b/>
          <w:bCs/>
        </w:rPr>
      </w:pPr>
      <w:r w:rsidRPr="00F618C9">
        <w:rPr>
          <w:b/>
          <w:bCs/>
        </w:rPr>
        <w:lastRenderedPageBreak/>
        <w:t>ANEXO</w:t>
      </w:r>
    </w:p>
    <w:p w14:paraId="17D253ED" w14:textId="77777777" w:rsidR="00E13A44" w:rsidRPr="00F618C9" w:rsidRDefault="00E13A44" w:rsidP="00E13A44">
      <w:pPr>
        <w:pStyle w:val="PargrafodaLista"/>
        <w:widowControl w:val="0"/>
        <w:spacing w:before="268" w:line="360" w:lineRule="auto"/>
        <w:ind w:left="306" w:right="96"/>
        <w:jc w:val="center"/>
      </w:pPr>
      <w:r w:rsidRPr="00F618C9">
        <w:t>ATUALIZAÇÃO DOS VALORES ESTABELECIDOS NA LEI Nº 14.133, DE 1º DE ABRIL DE 2021.</w:t>
      </w:r>
    </w:p>
    <w:tbl>
      <w:tblPr>
        <w:tblStyle w:val="Tabelacomgrade"/>
        <w:tblW w:w="0" w:type="auto"/>
        <w:tblInd w:w="306" w:type="dxa"/>
        <w:tblLook w:val="04A0" w:firstRow="1" w:lastRow="0" w:firstColumn="1" w:lastColumn="0" w:noHBand="0" w:noVBand="1"/>
      </w:tblPr>
      <w:tblGrid>
        <w:gridCol w:w="2900"/>
        <w:gridCol w:w="5288"/>
      </w:tblGrid>
      <w:tr w:rsidR="00E13A44" w:rsidRPr="00F618C9" w14:paraId="5E2B0769" w14:textId="77777777" w:rsidTr="00BE5115">
        <w:tc>
          <w:tcPr>
            <w:tcW w:w="2971" w:type="dxa"/>
          </w:tcPr>
          <w:p w14:paraId="7AEA5BCC" w14:textId="77777777" w:rsidR="00E13A44" w:rsidRPr="00F618C9" w:rsidRDefault="00E13A44" w:rsidP="00BE5115">
            <w:pPr>
              <w:pStyle w:val="PargrafodaLista"/>
              <w:widowControl w:val="0"/>
              <w:spacing w:before="268" w:line="360" w:lineRule="auto"/>
              <w:ind w:left="0" w:right="96"/>
              <w:jc w:val="both"/>
            </w:pPr>
            <w:r w:rsidRPr="00F618C9">
              <w:t xml:space="preserve">DISPOSITIVO </w:t>
            </w:r>
          </w:p>
        </w:tc>
        <w:tc>
          <w:tcPr>
            <w:tcW w:w="5506" w:type="dxa"/>
          </w:tcPr>
          <w:p w14:paraId="0BD0A3DD" w14:textId="77777777" w:rsidR="00E13A44" w:rsidRPr="00F618C9" w:rsidRDefault="00E13A44" w:rsidP="00BE5115">
            <w:pPr>
              <w:pStyle w:val="PargrafodaLista"/>
              <w:widowControl w:val="0"/>
              <w:spacing w:before="268" w:line="360" w:lineRule="auto"/>
              <w:ind w:left="0" w:right="96"/>
              <w:jc w:val="both"/>
            </w:pPr>
            <w:r w:rsidRPr="00F618C9">
              <w:t>VALOR ATUALIZADO</w:t>
            </w:r>
          </w:p>
        </w:tc>
      </w:tr>
      <w:tr w:rsidR="00E13A44" w:rsidRPr="00F618C9" w14:paraId="6D381BC2" w14:textId="77777777" w:rsidTr="00BE5115">
        <w:tc>
          <w:tcPr>
            <w:tcW w:w="2971" w:type="dxa"/>
          </w:tcPr>
          <w:p w14:paraId="33C834D7" w14:textId="77777777" w:rsidR="00E13A44" w:rsidRPr="00F618C9" w:rsidRDefault="00E13A44" w:rsidP="00BE5115">
            <w:pPr>
              <w:pStyle w:val="PargrafodaLista"/>
              <w:widowControl w:val="0"/>
              <w:spacing w:before="268" w:line="360" w:lineRule="auto"/>
              <w:ind w:left="0" w:right="96"/>
              <w:jc w:val="both"/>
            </w:pPr>
            <w:r w:rsidRPr="00F618C9">
              <w:t>Art. 6º, caput, inciso XXII</w:t>
            </w:r>
          </w:p>
        </w:tc>
        <w:tc>
          <w:tcPr>
            <w:tcW w:w="5506" w:type="dxa"/>
            <w:vAlign w:val="center"/>
          </w:tcPr>
          <w:p w14:paraId="229FF2F3" w14:textId="77777777" w:rsidR="00E13A44" w:rsidRPr="00F618C9" w:rsidRDefault="00E13A44" w:rsidP="00BE5115">
            <w:pPr>
              <w:pStyle w:val="PargrafodaLista"/>
              <w:widowControl w:val="0"/>
              <w:spacing w:before="268" w:line="360" w:lineRule="auto"/>
              <w:ind w:left="0" w:right="96"/>
              <w:jc w:val="both"/>
            </w:pPr>
            <w:r w:rsidRPr="00F618C9">
              <w:t>R$ 250.902.323,87 (duzentos e cinquenta milhões novecentos e dois mil trezentos e vinte e três reais e oitenta e sete centavos)</w:t>
            </w:r>
          </w:p>
        </w:tc>
      </w:tr>
      <w:tr w:rsidR="00E13A44" w:rsidRPr="00F618C9" w14:paraId="1F01B062" w14:textId="77777777" w:rsidTr="00BE5115">
        <w:tc>
          <w:tcPr>
            <w:tcW w:w="2971" w:type="dxa"/>
          </w:tcPr>
          <w:p w14:paraId="1C8DC642" w14:textId="77777777" w:rsidR="00E13A44" w:rsidRPr="00F618C9" w:rsidRDefault="00E13A44" w:rsidP="00BE5115">
            <w:pPr>
              <w:pStyle w:val="PargrafodaLista"/>
              <w:widowControl w:val="0"/>
              <w:spacing w:before="268" w:line="360" w:lineRule="auto"/>
              <w:ind w:left="0" w:right="96"/>
              <w:jc w:val="both"/>
            </w:pPr>
            <w:r w:rsidRPr="00F618C9">
              <w:t>Art. 37, § 2º</w:t>
            </w:r>
          </w:p>
        </w:tc>
        <w:tc>
          <w:tcPr>
            <w:tcW w:w="5506" w:type="dxa"/>
            <w:vAlign w:val="center"/>
          </w:tcPr>
          <w:p w14:paraId="05FB914B" w14:textId="77777777" w:rsidR="00E13A44" w:rsidRPr="00F618C9" w:rsidRDefault="00E13A44" w:rsidP="00BE5115">
            <w:pPr>
              <w:pStyle w:val="PargrafodaLista"/>
              <w:widowControl w:val="0"/>
              <w:spacing w:before="268" w:line="360" w:lineRule="auto"/>
              <w:ind w:left="0" w:right="96"/>
              <w:jc w:val="both"/>
            </w:pPr>
            <w:r w:rsidRPr="00F618C9">
              <w:t>R$ 376.353,48 (trezentos e setenta e seis mil trezentos e cinquenta e três reais e quarenta e oito centavos)</w:t>
            </w:r>
          </w:p>
        </w:tc>
      </w:tr>
      <w:tr w:rsidR="00E13A44" w:rsidRPr="00F618C9" w14:paraId="1522DAB5" w14:textId="77777777" w:rsidTr="00BE5115">
        <w:tc>
          <w:tcPr>
            <w:tcW w:w="2971" w:type="dxa"/>
          </w:tcPr>
          <w:p w14:paraId="1ED853AE" w14:textId="77777777" w:rsidR="00E13A44" w:rsidRPr="00F618C9" w:rsidRDefault="00E13A44" w:rsidP="00BE5115">
            <w:pPr>
              <w:pStyle w:val="PargrafodaLista"/>
              <w:widowControl w:val="0"/>
              <w:spacing w:before="268" w:line="360" w:lineRule="auto"/>
              <w:ind w:left="0" w:right="96"/>
              <w:jc w:val="both"/>
            </w:pPr>
            <w:r w:rsidRPr="00F618C9">
              <w:t>Art. 70, caput, inciso III</w:t>
            </w:r>
          </w:p>
        </w:tc>
        <w:tc>
          <w:tcPr>
            <w:tcW w:w="5506" w:type="dxa"/>
            <w:vAlign w:val="center"/>
          </w:tcPr>
          <w:p w14:paraId="6C0EF6E7" w14:textId="77777777" w:rsidR="00E13A44" w:rsidRPr="00F618C9" w:rsidRDefault="00E13A44" w:rsidP="00BE5115">
            <w:pPr>
              <w:pStyle w:val="PargrafodaLista"/>
              <w:widowControl w:val="0"/>
              <w:spacing w:before="268" w:line="360" w:lineRule="auto"/>
              <w:ind w:left="0" w:right="96"/>
              <w:jc w:val="both"/>
            </w:pPr>
            <w:r w:rsidRPr="00F618C9">
              <w:t>R$ 376.353,48 (trezentos e setenta e seis mil trezentos e cinquenta e três reais e quarenta e oito centavos)</w:t>
            </w:r>
          </w:p>
        </w:tc>
      </w:tr>
      <w:tr w:rsidR="00E13A44" w:rsidRPr="00F618C9" w14:paraId="05B40FAB" w14:textId="77777777" w:rsidTr="00BE5115">
        <w:tc>
          <w:tcPr>
            <w:tcW w:w="2971" w:type="dxa"/>
          </w:tcPr>
          <w:p w14:paraId="752CFCAF" w14:textId="77777777" w:rsidR="00E13A44" w:rsidRPr="00F618C9" w:rsidRDefault="00E13A44" w:rsidP="00BE5115">
            <w:pPr>
              <w:pStyle w:val="PargrafodaLista"/>
              <w:widowControl w:val="0"/>
              <w:spacing w:before="268" w:line="360" w:lineRule="auto"/>
              <w:ind w:left="0" w:right="96"/>
              <w:jc w:val="both"/>
            </w:pPr>
            <w:r w:rsidRPr="00F618C9">
              <w:t>Art. 75, caput, inciso I</w:t>
            </w:r>
          </w:p>
        </w:tc>
        <w:tc>
          <w:tcPr>
            <w:tcW w:w="5506" w:type="dxa"/>
            <w:vAlign w:val="center"/>
          </w:tcPr>
          <w:p w14:paraId="59E6C8D9" w14:textId="77777777" w:rsidR="00E13A44" w:rsidRPr="00F618C9" w:rsidRDefault="00E13A44" w:rsidP="00BE5115">
            <w:pPr>
              <w:pStyle w:val="PargrafodaLista"/>
              <w:widowControl w:val="0"/>
              <w:spacing w:before="268" w:line="360" w:lineRule="auto"/>
              <w:ind w:left="0" w:right="96"/>
              <w:jc w:val="both"/>
            </w:pPr>
            <w:r w:rsidRPr="00F618C9">
              <w:t>R$ 125.451,15 (cento e vinte e cinco mil quatrocentos e cinquenta e um reais e quinze centavos)</w:t>
            </w:r>
          </w:p>
        </w:tc>
      </w:tr>
      <w:tr w:rsidR="00E13A44" w:rsidRPr="00F618C9" w14:paraId="3371554B" w14:textId="77777777" w:rsidTr="00BE5115">
        <w:tc>
          <w:tcPr>
            <w:tcW w:w="2971" w:type="dxa"/>
          </w:tcPr>
          <w:p w14:paraId="67C9B6A3" w14:textId="77777777" w:rsidR="00E13A44" w:rsidRPr="00E13A44" w:rsidRDefault="00E13A44" w:rsidP="00BE5115">
            <w:pPr>
              <w:pStyle w:val="PargrafodaLista"/>
              <w:widowControl w:val="0"/>
              <w:spacing w:before="268" w:line="360" w:lineRule="auto"/>
              <w:ind w:left="0" w:right="96"/>
              <w:jc w:val="both"/>
              <w:rPr>
                <w:b/>
                <w:bCs/>
              </w:rPr>
            </w:pPr>
            <w:r w:rsidRPr="00E13A44">
              <w:rPr>
                <w:b/>
                <w:bCs/>
              </w:rPr>
              <w:t>Art. 75, caput, inciso II</w:t>
            </w:r>
          </w:p>
        </w:tc>
        <w:tc>
          <w:tcPr>
            <w:tcW w:w="5506" w:type="dxa"/>
            <w:vAlign w:val="center"/>
          </w:tcPr>
          <w:p w14:paraId="407068CD" w14:textId="77777777" w:rsidR="00E13A44" w:rsidRPr="00E13A44" w:rsidRDefault="00E13A44" w:rsidP="00BE5115">
            <w:pPr>
              <w:pStyle w:val="PargrafodaLista"/>
              <w:widowControl w:val="0"/>
              <w:spacing w:before="268" w:line="360" w:lineRule="auto"/>
              <w:ind w:left="0" w:right="96"/>
              <w:jc w:val="both"/>
              <w:rPr>
                <w:b/>
                <w:bCs/>
              </w:rPr>
            </w:pPr>
            <w:r w:rsidRPr="00E13A44">
              <w:rPr>
                <w:b/>
                <w:bCs/>
              </w:rPr>
              <w:t>R$ 62.725,59 (sessenta e dois mil setecentos e vinte e cinco reais e cinquenta e nove centavos)</w:t>
            </w:r>
          </w:p>
        </w:tc>
      </w:tr>
      <w:tr w:rsidR="00E13A44" w:rsidRPr="00F618C9" w14:paraId="38E98194" w14:textId="77777777" w:rsidTr="00BE5115">
        <w:tc>
          <w:tcPr>
            <w:tcW w:w="2971" w:type="dxa"/>
          </w:tcPr>
          <w:p w14:paraId="1DE1E967" w14:textId="77777777" w:rsidR="00E13A44" w:rsidRPr="00F618C9" w:rsidRDefault="00E13A44" w:rsidP="00BE5115">
            <w:pPr>
              <w:pStyle w:val="PargrafodaLista"/>
              <w:widowControl w:val="0"/>
              <w:spacing w:before="268" w:line="360" w:lineRule="auto"/>
              <w:ind w:left="0" w:right="96"/>
              <w:jc w:val="both"/>
            </w:pPr>
            <w:r w:rsidRPr="00F618C9">
              <w:t>Art. 75, caput, inciso IV, alínea “c”</w:t>
            </w:r>
          </w:p>
        </w:tc>
        <w:tc>
          <w:tcPr>
            <w:tcW w:w="5506" w:type="dxa"/>
            <w:vAlign w:val="center"/>
          </w:tcPr>
          <w:p w14:paraId="7EC3CF02" w14:textId="77777777" w:rsidR="00E13A44" w:rsidRPr="00F618C9" w:rsidRDefault="00E13A44" w:rsidP="00BE5115">
            <w:pPr>
              <w:pStyle w:val="PargrafodaLista"/>
              <w:widowControl w:val="0"/>
              <w:spacing w:before="268" w:line="360" w:lineRule="auto"/>
              <w:ind w:left="0" w:right="96"/>
              <w:jc w:val="both"/>
            </w:pPr>
            <w:r w:rsidRPr="00F618C9">
              <w:t>R$ 376.353,48 (trezentos e setenta e seis mil trezentos e cinquenta e três reais e quarenta e oito centavos)</w:t>
            </w:r>
          </w:p>
        </w:tc>
      </w:tr>
      <w:tr w:rsidR="00E13A44" w:rsidRPr="00F618C9" w14:paraId="2EADF99A" w14:textId="77777777" w:rsidTr="00BE5115">
        <w:tc>
          <w:tcPr>
            <w:tcW w:w="2971" w:type="dxa"/>
          </w:tcPr>
          <w:p w14:paraId="711CDC5C" w14:textId="77777777" w:rsidR="00E13A44" w:rsidRPr="00F618C9" w:rsidRDefault="00E13A44" w:rsidP="00BE5115">
            <w:pPr>
              <w:pStyle w:val="PargrafodaLista"/>
              <w:widowControl w:val="0"/>
              <w:spacing w:before="268" w:line="360" w:lineRule="auto"/>
              <w:ind w:left="0" w:right="96"/>
              <w:jc w:val="both"/>
            </w:pPr>
            <w:r w:rsidRPr="00F618C9">
              <w:t>Art. 75, § 7º</w:t>
            </w:r>
          </w:p>
        </w:tc>
        <w:tc>
          <w:tcPr>
            <w:tcW w:w="5506" w:type="dxa"/>
            <w:vAlign w:val="center"/>
          </w:tcPr>
          <w:p w14:paraId="7B3EAE34" w14:textId="77777777" w:rsidR="00E13A44" w:rsidRPr="00F618C9" w:rsidRDefault="00E13A44" w:rsidP="00BE5115">
            <w:pPr>
              <w:pStyle w:val="PargrafodaLista"/>
              <w:widowControl w:val="0"/>
              <w:spacing w:before="268" w:line="360" w:lineRule="auto"/>
              <w:ind w:left="0" w:right="96"/>
              <w:jc w:val="both"/>
            </w:pPr>
            <w:r w:rsidRPr="00F618C9">
              <w:t>R$ 10.036,10 (dez mil trinta e seis reais e dez centavos)</w:t>
            </w:r>
          </w:p>
        </w:tc>
      </w:tr>
      <w:tr w:rsidR="00E13A44" w:rsidRPr="00F618C9" w14:paraId="5BAD16AE" w14:textId="77777777" w:rsidTr="00BE5115">
        <w:tc>
          <w:tcPr>
            <w:tcW w:w="2971" w:type="dxa"/>
          </w:tcPr>
          <w:p w14:paraId="634D5465" w14:textId="77777777" w:rsidR="00E13A44" w:rsidRPr="00F618C9" w:rsidRDefault="00E13A44" w:rsidP="00BE5115">
            <w:pPr>
              <w:pStyle w:val="PargrafodaLista"/>
              <w:widowControl w:val="0"/>
              <w:spacing w:before="268" w:line="360" w:lineRule="auto"/>
              <w:ind w:left="0" w:right="96"/>
              <w:jc w:val="both"/>
            </w:pPr>
            <w:r w:rsidRPr="00F618C9">
              <w:t>Art. 95, § 2º</w:t>
            </w:r>
          </w:p>
        </w:tc>
        <w:tc>
          <w:tcPr>
            <w:tcW w:w="5506" w:type="dxa"/>
            <w:vAlign w:val="center"/>
          </w:tcPr>
          <w:p w14:paraId="28ABA386" w14:textId="77777777" w:rsidR="00E13A44" w:rsidRPr="00F618C9" w:rsidRDefault="00E13A44" w:rsidP="00BE5115">
            <w:pPr>
              <w:pStyle w:val="PargrafodaLista"/>
              <w:widowControl w:val="0"/>
              <w:spacing w:before="268" w:line="360" w:lineRule="auto"/>
              <w:ind w:left="0" w:right="96"/>
              <w:jc w:val="both"/>
            </w:pPr>
            <w:r w:rsidRPr="00F618C9">
              <w:t>R$ 12.545,11 (doze mil quinhentos e quarenta e cinco reais e onze centavos)</w:t>
            </w:r>
          </w:p>
        </w:tc>
      </w:tr>
      <w:tr w:rsidR="00E13A44" w:rsidRPr="00F618C9" w14:paraId="0177D70E" w14:textId="77777777" w:rsidTr="00BE5115">
        <w:trPr>
          <w:trHeight w:val="1106"/>
        </w:trPr>
        <w:tc>
          <w:tcPr>
            <w:tcW w:w="2971" w:type="dxa"/>
          </w:tcPr>
          <w:p w14:paraId="1A4C0A99" w14:textId="77777777" w:rsidR="00E13A44" w:rsidRPr="00F618C9" w:rsidRDefault="00E13A44" w:rsidP="00BE5115">
            <w:pPr>
              <w:pStyle w:val="PargrafodaLista"/>
              <w:widowControl w:val="0"/>
              <w:spacing w:before="268" w:line="360" w:lineRule="auto"/>
              <w:ind w:left="0" w:right="96"/>
              <w:jc w:val="both"/>
            </w:pPr>
            <w:r w:rsidRPr="00F618C9">
              <w:t>Art. 184-A</w:t>
            </w:r>
          </w:p>
        </w:tc>
        <w:tc>
          <w:tcPr>
            <w:tcW w:w="5506" w:type="dxa"/>
            <w:vAlign w:val="center"/>
          </w:tcPr>
          <w:p w14:paraId="723F4CF2" w14:textId="77777777" w:rsidR="00E13A44" w:rsidRPr="00F618C9" w:rsidRDefault="00E13A44" w:rsidP="00BE5115">
            <w:pPr>
              <w:pStyle w:val="PargrafodaLista"/>
              <w:widowControl w:val="0"/>
              <w:spacing w:before="268" w:line="360" w:lineRule="auto"/>
              <w:ind w:left="0" w:right="96"/>
              <w:jc w:val="both"/>
            </w:pPr>
            <w:r w:rsidRPr="00F618C9">
              <w:t>R$ 1.576.882,20 (um milhão quinhentos e setenta e seis mil oitocentos e oitenta e dois reais e vinte centavos)</w:t>
            </w:r>
          </w:p>
        </w:tc>
      </w:tr>
    </w:tbl>
    <w:p w14:paraId="1759E292" w14:textId="77777777" w:rsidR="00E13A44" w:rsidRDefault="00E13A44" w:rsidP="00800311">
      <w:pPr>
        <w:jc w:val="both"/>
        <w:rPr>
          <w:rFonts w:cs="Times New Roman"/>
        </w:rPr>
      </w:pPr>
    </w:p>
    <w:p w14:paraId="6D69B2C4" w14:textId="0074AE93" w:rsidR="00800311" w:rsidRPr="00E13A44" w:rsidRDefault="00F75146" w:rsidP="00800311">
      <w:pPr>
        <w:jc w:val="both"/>
        <w:rPr>
          <w:rFonts w:cs="Times New Roman"/>
        </w:rPr>
      </w:pPr>
      <w:r w:rsidRPr="00A31CA4">
        <w:rPr>
          <w:rFonts w:cs="Times New Roman"/>
        </w:rPr>
        <w:t>O objeto da contratação está previsto no Plano de Contratações Anual</w:t>
      </w:r>
      <w:r w:rsidR="00FA3CC9" w:rsidRPr="00A31CA4">
        <w:rPr>
          <w:rFonts w:cs="Times New Roman"/>
        </w:rPr>
        <w:t xml:space="preserve">, </w:t>
      </w:r>
      <w:r w:rsidR="00A31CA4" w:rsidRPr="00A31CA4">
        <w:rPr>
          <w:rFonts w:cs="Times New Roman"/>
        </w:rPr>
        <w:t>sendo</w:t>
      </w:r>
      <w:r w:rsidR="00A31CA4">
        <w:rPr>
          <w:rFonts w:cs="Times New Roman"/>
        </w:rPr>
        <w:t xml:space="preserve"> o código de </w:t>
      </w:r>
      <w:r w:rsidR="00A31CA4" w:rsidRPr="00800311">
        <w:rPr>
          <w:rFonts w:cs="Times New Roman"/>
        </w:rPr>
        <w:t xml:space="preserve">eventos </w:t>
      </w:r>
      <w:r w:rsidR="00800311" w:rsidRPr="00E13A44">
        <w:rPr>
          <w:rFonts w:cs="Times New Roman"/>
        </w:rPr>
        <w:t>13099.</w:t>
      </w:r>
    </w:p>
    <w:p w14:paraId="55A59BFC" w14:textId="77777777" w:rsidR="00800311" w:rsidRPr="00800311" w:rsidRDefault="00800311" w:rsidP="00800311">
      <w:pPr>
        <w:jc w:val="both"/>
        <w:rPr>
          <w:rFonts w:ascii="Arial" w:eastAsia="Times New Roman" w:hAnsi="Arial"/>
          <w:color w:val="000000"/>
          <w:sz w:val="20"/>
          <w:szCs w:val="20"/>
          <w:lang w:eastAsia="pt-BR"/>
        </w:rPr>
      </w:pPr>
    </w:p>
    <w:p w14:paraId="0E9446E4" w14:textId="5FF85591" w:rsidR="0033088F" w:rsidRPr="00403BA6" w:rsidRDefault="0033088F" w:rsidP="00403BA6">
      <w:pPr>
        <w:pStyle w:val="PargrafodaLista"/>
        <w:numPr>
          <w:ilvl w:val="0"/>
          <w:numId w:val="20"/>
        </w:numPr>
        <w:shd w:val="clear" w:color="auto" w:fill="F1A983" w:themeFill="accent2" w:themeFillTint="99"/>
        <w:spacing w:line="360" w:lineRule="auto"/>
        <w:ind w:left="0" w:firstLine="0"/>
        <w:rPr>
          <w:rFonts w:cs="Times New Roman"/>
          <w:b/>
          <w:bCs/>
        </w:rPr>
      </w:pPr>
      <w:r w:rsidRPr="00403BA6">
        <w:rPr>
          <w:rFonts w:cs="Times New Roman"/>
          <w:b/>
          <w:bCs/>
        </w:rPr>
        <w:t>DESCRIÇÃO DA SOLUÇÃO COMO UM TODO CONSIDERADO O CICLO DE VIDA DO OBJETO</w:t>
      </w:r>
    </w:p>
    <w:p w14:paraId="44ABEF9A" w14:textId="0FDFBC8F" w:rsidR="0033088F" w:rsidRPr="00403BA6" w:rsidRDefault="000020A1" w:rsidP="00403BA6">
      <w:pPr>
        <w:pStyle w:val="PargrafodaLista"/>
        <w:numPr>
          <w:ilvl w:val="1"/>
          <w:numId w:val="20"/>
        </w:numPr>
        <w:spacing w:line="360" w:lineRule="auto"/>
        <w:ind w:left="0" w:firstLine="0"/>
        <w:jc w:val="both"/>
        <w:rPr>
          <w:rFonts w:cs="Times New Roman"/>
        </w:rPr>
      </w:pPr>
      <w:bookmarkStart w:id="0" w:name="_Ref121236534"/>
      <w:r w:rsidRPr="00403BA6">
        <w:rPr>
          <w:rFonts w:cs="Times New Roman"/>
        </w:rPr>
        <w:lastRenderedPageBreak/>
        <w:t>A descrição da solução como um todo, compreende a contratação de empresa especializada no fornecimento</w:t>
      </w:r>
      <w:r w:rsidR="00490B93" w:rsidRPr="00403BA6">
        <w:rPr>
          <w:rFonts w:cs="Times New Roman"/>
        </w:rPr>
        <w:t xml:space="preserve"> de</w:t>
      </w:r>
      <w:r w:rsidRPr="00403BA6">
        <w:rPr>
          <w:rFonts w:cs="Times New Roman"/>
        </w:rPr>
        <w:t xml:space="preserve"> </w:t>
      </w:r>
      <w:bookmarkEnd w:id="0"/>
      <w:r w:rsidRPr="00403BA6">
        <w:rPr>
          <w:rFonts w:cs="Times New Roman"/>
        </w:rPr>
        <w:t>alimentação necessária e adequada para realização da XV Conferência Municipal de Assistência Social de Niterói</w:t>
      </w:r>
      <w:r w:rsidR="00490B93" w:rsidRPr="00403BA6">
        <w:rPr>
          <w:rFonts w:cs="Times New Roman"/>
        </w:rPr>
        <w:t>, a</w:t>
      </w:r>
      <w:r w:rsidR="00607E06">
        <w:rPr>
          <w:rFonts w:cs="Times New Roman"/>
        </w:rPr>
        <w:t xml:space="preserve"> </w:t>
      </w:r>
      <w:r w:rsidR="00490B93" w:rsidRPr="00403BA6">
        <w:rPr>
          <w:rFonts w:cs="Times New Roman"/>
        </w:rPr>
        <w:t xml:space="preserve">fim de </w:t>
      </w:r>
      <w:r w:rsidRPr="00403BA6">
        <w:rPr>
          <w:rFonts w:cs="Times New Roman"/>
        </w:rPr>
        <w:t>atender as necessidades de Secretaria Municipal de Assistência Social e Economia Solidária</w:t>
      </w:r>
      <w:r w:rsidR="00490B93" w:rsidRPr="00403BA6">
        <w:rPr>
          <w:rFonts w:cs="Times New Roman"/>
        </w:rPr>
        <w:t>. A prestação de serviço abrange toda a integralidade do objeto, principalmente os materiais de apoio (utensílios), e reposição do que se fizer necessário, conforme condições detalhadas abaixo</w:t>
      </w:r>
      <w:r w:rsidR="00346D05">
        <w:rPr>
          <w:rFonts w:cs="Times New Roman"/>
        </w:rPr>
        <w:t>;</w:t>
      </w:r>
    </w:p>
    <w:p w14:paraId="1A4BC9EF" w14:textId="3ADB0EF0" w:rsidR="00490B93" w:rsidRPr="000F3510" w:rsidRDefault="00E155EA" w:rsidP="00403BA6">
      <w:pPr>
        <w:pStyle w:val="PargrafodaLista"/>
        <w:numPr>
          <w:ilvl w:val="1"/>
          <w:numId w:val="20"/>
        </w:numPr>
        <w:spacing w:line="360" w:lineRule="auto"/>
        <w:ind w:left="0" w:firstLine="0"/>
        <w:jc w:val="both"/>
        <w:rPr>
          <w:rFonts w:cs="Times New Roman"/>
        </w:rPr>
      </w:pPr>
      <w:bookmarkStart w:id="1" w:name="_Hlk198729128"/>
      <w:r w:rsidRPr="000F3510">
        <w:rPr>
          <w:rFonts w:cs="Times New Roman"/>
        </w:rPr>
        <w:t xml:space="preserve">O público-alvo estimado é </w:t>
      </w:r>
      <w:r w:rsidR="00490B93" w:rsidRPr="000F3510">
        <w:rPr>
          <w:rFonts w:cs="Times New Roman"/>
        </w:rPr>
        <w:t>de 1</w:t>
      </w:r>
      <w:r w:rsidR="00CC607B" w:rsidRPr="000F3510">
        <w:rPr>
          <w:rFonts w:cs="Times New Roman"/>
        </w:rPr>
        <w:t>80</w:t>
      </w:r>
      <w:r w:rsidRPr="000F3510">
        <w:rPr>
          <w:rFonts w:cs="Times New Roman"/>
        </w:rPr>
        <w:t xml:space="preserve"> (cento e </w:t>
      </w:r>
      <w:r w:rsidR="00CC607B" w:rsidRPr="000F3510">
        <w:rPr>
          <w:rFonts w:cs="Times New Roman"/>
        </w:rPr>
        <w:t>oitenta</w:t>
      </w:r>
      <w:r w:rsidRPr="000F3510">
        <w:rPr>
          <w:rFonts w:cs="Times New Roman"/>
        </w:rPr>
        <w:t xml:space="preserve">) </w:t>
      </w:r>
      <w:r w:rsidR="00490B93" w:rsidRPr="000F3510">
        <w:rPr>
          <w:rFonts w:cs="Times New Roman"/>
        </w:rPr>
        <w:t>pessoas e acontecerá no dia 26 junho de 2025, durante o período de 08h -18h;</w:t>
      </w:r>
    </w:p>
    <w:p w14:paraId="688E9390" w14:textId="4A28946A" w:rsidR="00490B93" w:rsidRPr="000F3510" w:rsidRDefault="009C44EE" w:rsidP="00403BA6">
      <w:pPr>
        <w:pStyle w:val="PargrafodaLista"/>
        <w:numPr>
          <w:ilvl w:val="1"/>
          <w:numId w:val="20"/>
        </w:numPr>
        <w:spacing w:line="360" w:lineRule="auto"/>
        <w:ind w:left="0" w:firstLine="0"/>
        <w:jc w:val="both"/>
        <w:rPr>
          <w:rFonts w:cs="Times New Roman"/>
        </w:rPr>
      </w:pPr>
      <w:r w:rsidRPr="000F3510">
        <w:rPr>
          <w:rFonts w:cs="Times New Roman"/>
        </w:rPr>
        <w:t>O serviço de provisão de refeições e bebidas será realizado para evitar que os participantes se dispersem pelos arredores para se alimentar, o que atrapalharia o cronograma e a fluidez do evento. Isso inclui a preparação, distribuição e garantia da qualidade dos alimentos oferecidos, como coquetel de abertura, almoço</w:t>
      </w:r>
      <w:r w:rsidR="00403BA6">
        <w:rPr>
          <w:rFonts w:cs="Times New Roman"/>
        </w:rPr>
        <w:t xml:space="preserve"> e </w:t>
      </w:r>
      <w:r w:rsidRPr="000F3510">
        <w:rPr>
          <w:rFonts w:cs="Times New Roman"/>
        </w:rPr>
        <w:t xml:space="preserve">coquetel de encerramento. O </w:t>
      </w:r>
      <w:r w:rsidR="006340AD" w:rsidRPr="000F3510">
        <w:rPr>
          <w:rFonts w:cs="Times New Roman"/>
        </w:rPr>
        <w:t>serviço pretendido deverá</w:t>
      </w:r>
      <w:r w:rsidRPr="000F3510">
        <w:rPr>
          <w:rFonts w:cs="Times New Roman"/>
        </w:rPr>
        <w:t xml:space="preserve"> seguir conforme </w:t>
      </w:r>
      <w:r w:rsidR="006340AD" w:rsidRPr="000F3510">
        <w:rPr>
          <w:rFonts w:cs="Times New Roman"/>
        </w:rPr>
        <w:t>disposto abaixo</w:t>
      </w:r>
      <w:r w:rsidR="00490B93" w:rsidRPr="000F3510">
        <w:rPr>
          <w:rFonts w:cs="Times New Roman"/>
        </w:rPr>
        <w:t>;</w:t>
      </w:r>
    </w:p>
    <w:p w14:paraId="55748FDD" w14:textId="187F7A1C" w:rsidR="00490B93" w:rsidRPr="0062392E" w:rsidRDefault="00490B93" w:rsidP="0062392E">
      <w:pPr>
        <w:pStyle w:val="PargrafodaLista"/>
        <w:numPr>
          <w:ilvl w:val="2"/>
          <w:numId w:val="20"/>
        </w:numPr>
        <w:spacing w:line="360" w:lineRule="auto"/>
        <w:ind w:left="426" w:firstLine="11"/>
        <w:jc w:val="both"/>
        <w:rPr>
          <w:rFonts w:cs="Times New Roman"/>
        </w:rPr>
      </w:pPr>
      <w:r w:rsidRPr="0062392E">
        <w:rPr>
          <w:rFonts w:cs="Times New Roman"/>
        </w:rPr>
        <w:t>A disponibilização de</w:t>
      </w:r>
      <w:r w:rsidR="006340AD" w:rsidRPr="0062392E">
        <w:rPr>
          <w:rFonts w:cs="Times New Roman"/>
        </w:rPr>
        <w:t xml:space="preserve"> toda estrutura, material e utensilio, incluindo toalha para mesas, materiais descartáveis (copos, pratos, talheres, guardanapos, etc.) e utensílios p/ buffet como </w:t>
      </w:r>
      <w:proofErr w:type="spellStart"/>
      <w:r w:rsidR="006340AD" w:rsidRPr="0062392E">
        <w:rPr>
          <w:rFonts w:cs="Times New Roman"/>
        </w:rPr>
        <w:t>rochaud</w:t>
      </w:r>
      <w:proofErr w:type="spellEnd"/>
      <w:r w:rsidR="006340AD" w:rsidRPr="0062392E">
        <w:rPr>
          <w:rFonts w:cs="Times New Roman"/>
        </w:rPr>
        <w:t xml:space="preserve">, travessas, </w:t>
      </w:r>
      <w:proofErr w:type="spellStart"/>
      <w:r w:rsidR="006340AD" w:rsidRPr="0062392E">
        <w:rPr>
          <w:rFonts w:cs="Times New Roman"/>
        </w:rPr>
        <w:t>suqueiras</w:t>
      </w:r>
      <w:proofErr w:type="spellEnd"/>
      <w:r w:rsidR="006340AD" w:rsidRPr="0062392E">
        <w:rPr>
          <w:rFonts w:cs="Times New Roman"/>
        </w:rPr>
        <w:t xml:space="preserve"> de cristal, colheres, pegadores, suportes, e o que couber. </w:t>
      </w:r>
    </w:p>
    <w:p w14:paraId="73C004AC" w14:textId="0D42D86D" w:rsidR="00490B93" w:rsidRPr="000F3510" w:rsidRDefault="00490B93" w:rsidP="0062392E">
      <w:pPr>
        <w:pStyle w:val="PargrafodaLista"/>
        <w:numPr>
          <w:ilvl w:val="2"/>
          <w:numId w:val="20"/>
        </w:numPr>
        <w:spacing w:line="360" w:lineRule="auto"/>
        <w:ind w:left="426" w:firstLine="11"/>
        <w:jc w:val="both"/>
        <w:rPr>
          <w:rFonts w:cs="Times New Roman"/>
        </w:rPr>
      </w:pPr>
      <w:r w:rsidRPr="000F3510">
        <w:rPr>
          <w:rFonts w:cs="Times New Roman"/>
        </w:rPr>
        <w:t>A logística de reposição dos alimentos e utensílios, ficará integralmente por conta da contratada</w:t>
      </w:r>
      <w:r w:rsidR="00216C06" w:rsidRPr="000F3510">
        <w:rPr>
          <w:rFonts w:cs="Times New Roman"/>
        </w:rPr>
        <w:t>;</w:t>
      </w:r>
    </w:p>
    <w:p w14:paraId="56FBF103" w14:textId="550C021B" w:rsidR="006340AD" w:rsidRPr="000F3510" w:rsidRDefault="006340AD" w:rsidP="0062392E">
      <w:pPr>
        <w:pStyle w:val="PargrafodaLista"/>
        <w:numPr>
          <w:ilvl w:val="2"/>
          <w:numId w:val="20"/>
        </w:numPr>
        <w:spacing w:line="360" w:lineRule="auto"/>
        <w:ind w:left="426" w:firstLine="11"/>
        <w:jc w:val="both"/>
        <w:rPr>
          <w:rFonts w:cs="Times New Roman"/>
        </w:rPr>
      </w:pPr>
      <w:r w:rsidRPr="000F3510">
        <w:rPr>
          <w:rFonts w:cs="Times New Roman"/>
        </w:rPr>
        <w:t>Todos os alimentos e bebidas deverão ser preparados no dia do consumo</w:t>
      </w:r>
      <w:r w:rsidR="00216C06" w:rsidRPr="000F3510">
        <w:rPr>
          <w:rFonts w:cs="Times New Roman"/>
        </w:rPr>
        <w:t>;</w:t>
      </w:r>
    </w:p>
    <w:p w14:paraId="11198F50" w14:textId="31DC5809" w:rsidR="006340AD" w:rsidRPr="000F3510" w:rsidRDefault="006340AD" w:rsidP="0062392E">
      <w:pPr>
        <w:pStyle w:val="PargrafodaLista"/>
        <w:numPr>
          <w:ilvl w:val="2"/>
          <w:numId w:val="20"/>
        </w:numPr>
        <w:spacing w:line="360" w:lineRule="auto"/>
        <w:ind w:left="426" w:firstLine="11"/>
        <w:jc w:val="both"/>
        <w:rPr>
          <w:rFonts w:cs="Times New Roman"/>
        </w:rPr>
      </w:pPr>
      <w:r w:rsidRPr="000F3510">
        <w:rPr>
          <w:rFonts w:cs="Times New Roman"/>
        </w:rPr>
        <w:t>É de responsabilidade da Contratada assegurar a perfeita montagem e desmontagem de toda</w:t>
      </w:r>
      <w:r w:rsidR="00216C06" w:rsidRPr="000F3510">
        <w:rPr>
          <w:rFonts w:cs="Times New Roman"/>
        </w:rPr>
        <w:t xml:space="preserve"> </w:t>
      </w:r>
      <w:r w:rsidRPr="000F3510">
        <w:rPr>
          <w:rFonts w:cs="Times New Roman"/>
        </w:rPr>
        <w:t>infraestrutura necessária para a realização dos referidos serviços, incluindo o</w:t>
      </w:r>
      <w:r w:rsidR="00216C06" w:rsidRPr="000F3510">
        <w:rPr>
          <w:rFonts w:cs="Times New Roman"/>
        </w:rPr>
        <w:t xml:space="preserve"> </w:t>
      </w:r>
      <w:r w:rsidRPr="000F3510">
        <w:rPr>
          <w:rFonts w:cs="Times New Roman"/>
        </w:rPr>
        <w:t>serviço de transporte do material, quando necessário;</w:t>
      </w:r>
    </w:p>
    <w:p w14:paraId="423485F8" w14:textId="7338D6B9" w:rsidR="006340AD" w:rsidRPr="000F3510" w:rsidRDefault="006340AD" w:rsidP="0062392E">
      <w:pPr>
        <w:pStyle w:val="PargrafodaLista"/>
        <w:numPr>
          <w:ilvl w:val="2"/>
          <w:numId w:val="20"/>
        </w:numPr>
        <w:spacing w:line="360" w:lineRule="auto"/>
        <w:ind w:left="426" w:firstLine="11"/>
        <w:jc w:val="both"/>
        <w:rPr>
          <w:rFonts w:cs="Times New Roman"/>
        </w:rPr>
      </w:pPr>
      <w:r w:rsidRPr="000F3510">
        <w:rPr>
          <w:rFonts w:cs="Times New Roman"/>
        </w:rPr>
        <w:t>As refeições devem ser servidas em espaço adequado, observando rigorosamente as normas</w:t>
      </w:r>
      <w:r w:rsidR="00216C06" w:rsidRPr="000F3510">
        <w:rPr>
          <w:rFonts w:cs="Times New Roman"/>
        </w:rPr>
        <w:t xml:space="preserve"> </w:t>
      </w:r>
      <w:r w:rsidRPr="000F3510">
        <w:rPr>
          <w:rFonts w:cs="Times New Roman"/>
        </w:rPr>
        <w:t>previstas pela vigilância sanitária;</w:t>
      </w:r>
    </w:p>
    <w:p w14:paraId="1F60E3F7" w14:textId="31609BE8" w:rsidR="006340AD" w:rsidRPr="000F3510" w:rsidRDefault="006340AD" w:rsidP="0062392E">
      <w:pPr>
        <w:pStyle w:val="PargrafodaLista"/>
        <w:numPr>
          <w:ilvl w:val="2"/>
          <w:numId w:val="20"/>
        </w:numPr>
        <w:spacing w:line="360" w:lineRule="auto"/>
        <w:ind w:left="426" w:firstLine="11"/>
        <w:jc w:val="both"/>
        <w:rPr>
          <w:rFonts w:cs="Times New Roman"/>
        </w:rPr>
      </w:pPr>
      <w:r w:rsidRPr="000F3510">
        <w:rPr>
          <w:rFonts w:cs="Times New Roman"/>
        </w:rPr>
        <w:t>Os cardápios estão sujeitos à aprovação</w:t>
      </w:r>
      <w:r w:rsidR="00FE4FFB" w:rsidRPr="000F3510">
        <w:rPr>
          <w:rFonts w:cs="Times New Roman"/>
        </w:rPr>
        <w:t>.</w:t>
      </w:r>
      <w:r w:rsidRPr="000F3510">
        <w:rPr>
          <w:rFonts w:cs="Times New Roman"/>
        </w:rPr>
        <w:t xml:space="preserve"> Não poderão ser servidas bebidas alcoólicas;</w:t>
      </w:r>
    </w:p>
    <w:p w14:paraId="1E7A5611" w14:textId="2EB2B984" w:rsidR="006340AD" w:rsidRPr="000F3510" w:rsidRDefault="006340AD" w:rsidP="0062392E">
      <w:pPr>
        <w:pStyle w:val="PargrafodaLista"/>
        <w:numPr>
          <w:ilvl w:val="2"/>
          <w:numId w:val="20"/>
        </w:numPr>
        <w:spacing w:line="360" w:lineRule="auto"/>
        <w:ind w:left="426" w:firstLine="11"/>
        <w:jc w:val="both"/>
        <w:rPr>
          <w:rFonts w:cs="Times New Roman"/>
        </w:rPr>
      </w:pPr>
      <w:r w:rsidRPr="000F3510">
        <w:rPr>
          <w:rFonts w:cs="Times New Roman"/>
        </w:rPr>
        <w:t>Todos os pratos deverão ser</w:t>
      </w:r>
      <w:r w:rsidR="00216C06" w:rsidRPr="000F3510">
        <w:rPr>
          <w:rFonts w:cs="Times New Roman"/>
        </w:rPr>
        <w:t xml:space="preserve"> </w:t>
      </w:r>
      <w:r w:rsidRPr="000F3510">
        <w:rPr>
          <w:rFonts w:cs="Times New Roman"/>
        </w:rPr>
        <w:t>preparados no dia em que serão consumidos;</w:t>
      </w:r>
    </w:p>
    <w:p w14:paraId="5D9BB2FB" w14:textId="1765A244" w:rsidR="0033088F" w:rsidRPr="000F3510" w:rsidRDefault="006340AD" w:rsidP="0062392E">
      <w:pPr>
        <w:pStyle w:val="PargrafodaLista"/>
        <w:numPr>
          <w:ilvl w:val="2"/>
          <w:numId w:val="20"/>
        </w:numPr>
        <w:spacing w:line="360" w:lineRule="auto"/>
        <w:ind w:left="426" w:firstLine="11"/>
        <w:jc w:val="both"/>
        <w:rPr>
          <w:rFonts w:cs="Times New Roman"/>
        </w:rPr>
      </w:pPr>
      <w:r w:rsidRPr="000F3510">
        <w:rPr>
          <w:rFonts w:cs="Times New Roman"/>
        </w:rPr>
        <w:t>Todos os serviços e equipamentos deverão ser providenciados pela CONTRATADA (copos,</w:t>
      </w:r>
      <w:r w:rsidR="00216C06" w:rsidRPr="000F3510">
        <w:rPr>
          <w:rFonts w:cs="Times New Roman"/>
        </w:rPr>
        <w:t xml:space="preserve"> </w:t>
      </w:r>
      <w:r w:rsidRPr="000F3510">
        <w:rPr>
          <w:rFonts w:cs="Times New Roman"/>
        </w:rPr>
        <w:t>pratos, talheres, xícaras, cadeiras, toalhas de mesa, guardanapos, garrafas térmicas, jarras,</w:t>
      </w:r>
      <w:r w:rsidR="00216C06" w:rsidRPr="000F3510">
        <w:rPr>
          <w:rFonts w:cs="Times New Roman"/>
        </w:rPr>
        <w:t xml:space="preserve"> </w:t>
      </w:r>
      <w:r w:rsidRPr="000F3510">
        <w:rPr>
          <w:rFonts w:cs="Times New Roman"/>
        </w:rPr>
        <w:t>bandejas e o que mais for necessário e inerente aos serviços de alimentação), sendo a CONTRATADA</w:t>
      </w:r>
      <w:r w:rsidR="00216C06" w:rsidRPr="000F3510">
        <w:rPr>
          <w:rFonts w:cs="Times New Roman"/>
        </w:rPr>
        <w:t xml:space="preserve"> </w:t>
      </w:r>
      <w:r w:rsidRPr="000F3510">
        <w:rPr>
          <w:rFonts w:cs="Times New Roman"/>
        </w:rPr>
        <w:t xml:space="preserve">responsável pela sua guarda </w:t>
      </w:r>
      <w:r w:rsidRPr="000F3510">
        <w:rPr>
          <w:rFonts w:cs="Times New Roman"/>
        </w:rPr>
        <w:lastRenderedPageBreak/>
        <w:t>e conservação. A CONTRATANTE não deve ser responsabilizada por dano</w:t>
      </w:r>
      <w:r w:rsidR="00216C06" w:rsidRPr="000F3510">
        <w:rPr>
          <w:rFonts w:cs="Times New Roman"/>
        </w:rPr>
        <w:t xml:space="preserve"> </w:t>
      </w:r>
      <w:r w:rsidRPr="000F3510">
        <w:rPr>
          <w:rFonts w:cs="Times New Roman"/>
        </w:rPr>
        <w:t>ou extravio de qualquer peça</w:t>
      </w:r>
      <w:r w:rsidR="00216C06" w:rsidRPr="000F3510">
        <w:rPr>
          <w:rFonts w:cs="Times New Roman"/>
        </w:rPr>
        <w:t>.</w:t>
      </w:r>
      <w:bookmarkEnd w:id="1"/>
    </w:p>
    <w:p w14:paraId="5A40DD3A" w14:textId="7E6EFA23" w:rsidR="0033088F" w:rsidRPr="0062392E" w:rsidRDefault="0033088F" w:rsidP="0062392E">
      <w:pPr>
        <w:pStyle w:val="PargrafodaLista"/>
        <w:numPr>
          <w:ilvl w:val="0"/>
          <w:numId w:val="20"/>
        </w:numPr>
        <w:shd w:val="clear" w:color="auto" w:fill="F1A983" w:themeFill="accent2" w:themeFillTint="99"/>
        <w:spacing w:line="360" w:lineRule="auto"/>
        <w:jc w:val="both"/>
        <w:rPr>
          <w:rFonts w:cs="Times New Roman"/>
          <w:b/>
          <w:bCs/>
        </w:rPr>
      </w:pPr>
      <w:r w:rsidRPr="0062392E">
        <w:rPr>
          <w:rFonts w:cs="Times New Roman"/>
          <w:b/>
          <w:bCs/>
        </w:rPr>
        <w:t>REQUISITOS DA CONTRATAÇÃO</w:t>
      </w:r>
    </w:p>
    <w:p w14:paraId="2040A434" w14:textId="36CD9A26" w:rsidR="00117ED3" w:rsidRPr="00117ED3" w:rsidRDefault="00117ED3" w:rsidP="00FB0372">
      <w:pPr>
        <w:pStyle w:val="PargrafodaLista"/>
        <w:numPr>
          <w:ilvl w:val="1"/>
          <w:numId w:val="20"/>
        </w:numPr>
        <w:spacing w:line="360" w:lineRule="auto"/>
        <w:ind w:left="0" w:firstLine="0"/>
        <w:jc w:val="both"/>
        <w:rPr>
          <w:rFonts w:cs="Times New Roman"/>
        </w:rPr>
      </w:pPr>
      <w:r w:rsidRPr="00117ED3">
        <w:rPr>
          <w:rFonts w:cs="Times New Roman"/>
        </w:rPr>
        <w:t xml:space="preserve">A contratada deverá </w:t>
      </w:r>
      <w:r w:rsidR="00745032">
        <w:rPr>
          <w:rFonts w:cs="Times New Roman"/>
        </w:rPr>
        <w:t>observar</w:t>
      </w:r>
      <w:r w:rsidRPr="00117ED3">
        <w:rPr>
          <w:rFonts w:cs="Times New Roman"/>
        </w:rPr>
        <w:t xml:space="preserve"> a Resolução RDC nº 216, de 15 de setembro de 2004, da ANVISA, que estabelece o Regulamento Técnico de Boas Práticas para Serviços de Alimentação, bem como com demais normativas sanitárias e regulatórias aplicáveis à atividade desempenhada.</w:t>
      </w:r>
    </w:p>
    <w:p w14:paraId="1B9F2269" w14:textId="30C6D9FD" w:rsidR="00C82AB4" w:rsidRPr="00346D05" w:rsidRDefault="00C82AB4" w:rsidP="00323013">
      <w:pPr>
        <w:pStyle w:val="PargrafodaLista"/>
        <w:numPr>
          <w:ilvl w:val="1"/>
          <w:numId w:val="20"/>
        </w:numPr>
        <w:spacing w:line="360" w:lineRule="auto"/>
        <w:ind w:left="0" w:firstLine="0"/>
        <w:jc w:val="both"/>
        <w:rPr>
          <w:rFonts w:cs="Times New Roman"/>
        </w:rPr>
      </w:pPr>
      <w:r w:rsidRPr="00346D05">
        <w:rPr>
          <w:rFonts w:cs="Times New Roman"/>
        </w:rPr>
        <w:t>A contratada deverá, ainda, respeitar as normas brasileiras – NBR publicadas pela Associação Brasileira de Normas Técnicas sobre resídu</w:t>
      </w:r>
      <w:r w:rsidR="00D74FA1" w:rsidRPr="00346D05">
        <w:rPr>
          <w:rFonts w:cs="Times New Roman"/>
        </w:rPr>
        <w:t>o</w:t>
      </w:r>
      <w:r w:rsidRPr="00346D05">
        <w:rPr>
          <w:rFonts w:cs="Times New Roman"/>
        </w:rPr>
        <w:t>s sólidos.</w:t>
      </w:r>
      <w:r w:rsidR="00346D05" w:rsidRPr="00346D05">
        <w:rPr>
          <w:rFonts w:cs="Times New Roman"/>
        </w:rPr>
        <w:t xml:space="preserve"> </w:t>
      </w:r>
      <w:r w:rsidR="00346D05">
        <w:rPr>
          <w:rFonts w:cs="Times New Roman"/>
        </w:rPr>
        <w:t>D</w:t>
      </w:r>
      <w:r w:rsidRPr="00346D05">
        <w:rPr>
          <w:rFonts w:cs="Times New Roman"/>
        </w:rPr>
        <w:t>everá se responsabilizar pela correta destinação final de todos os resíduos sólidos gerados pelos produtos fornecidos, incluindo embalagens vazias.</w:t>
      </w:r>
    </w:p>
    <w:p w14:paraId="0D0E9B9F" w14:textId="458C93EF" w:rsidR="00020F5A" w:rsidRPr="000F3510" w:rsidRDefault="00020F5A" w:rsidP="00FB0372">
      <w:pPr>
        <w:pStyle w:val="PargrafodaLista"/>
        <w:numPr>
          <w:ilvl w:val="1"/>
          <w:numId w:val="20"/>
        </w:numPr>
        <w:spacing w:line="360" w:lineRule="auto"/>
        <w:ind w:left="0" w:firstLine="0"/>
        <w:jc w:val="both"/>
        <w:rPr>
          <w:rFonts w:cs="Times New Roman"/>
        </w:rPr>
      </w:pPr>
      <w:r w:rsidRPr="000F3510">
        <w:rPr>
          <w:rFonts w:cs="Times New Roman"/>
        </w:rPr>
        <w:t xml:space="preserve">Além dos critérios de sustentabilidade eventualmente inseridos na descrição do objeto, devem ser atendidos </w:t>
      </w:r>
      <w:r w:rsidR="002F720F" w:rsidRPr="000F3510">
        <w:rPr>
          <w:rFonts w:cs="Times New Roman"/>
        </w:rPr>
        <w:t>os</w:t>
      </w:r>
      <w:r w:rsidRPr="000F3510">
        <w:rPr>
          <w:rFonts w:cs="Times New Roman"/>
        </w:rPr>
        <w:t xml:space="preserve"> requisitos, que se baseiam no </w:t>
      </w:r>
      <w:r w:rsidR="00F009DE" w:rsidRPr="000F3510">
        <w:rPr>
          <w:rFonts w:cs="Times New Roman"/>
        </w:rPr>
        <w:t>Manual de Compras Sustentáveis do Município de Niterói</w:t>
      </w:r>
      <w:r w:rsidR="002F720F" w:rsidRPr="000F3510">
        <w:rPr>
          <w:rFonts w:cs="Times New Roman"/>
        </w:rPr>
        <w:t>.</w:t>
      </w:r>
    </w:p>
    <w:p w14:paraId="3B4028F1" w14:textId="540B3FDB" w:rsidR="009A6289" w:rsidRPr="00FB0372" w:rsidRDefault="00FB3B46" w:rsidP="00FB3B46">
      <w:pPr>
        <w:pStyle w:val="PargrafodaLista"/>
        <w:spacing w:line="360" w:lineRule="auto"/>
        <w:ind w:left="0"/>
        <w:jc w:val="both"/>
        <w:rPr>
          <w:rFonts w:cs="Times New Roman"/>
          <w:b/>
          <w:bCs/>
        </w:rPr>
      </w:pPr>
      <w:r>
        <w:rPr>
          <w:rFonts w:cs="Times New Roman"/>
          <w:b/>
          <w:bCs/>
        </w:rPr>
        <w:t>D</w:t>
      </w:r>
      <w:r w:rsidRPr="00FB0372">
        <w:rPr>
          <w:rFonts w:cs="Times New Roman"/>
          <w:b/>
          <w:bCs/>
        </w:rPr>
        <w:t xml:space="preserve">a participação de empresas sob a forma de consórcio </w:t>
      </w:r>
    </w:p>
    <w:p w14:paraId="0FEB2D1F" w14:textId="18AF4FC8" w:rsidR="00EB1D92" w:rsidRPr="000F3510" w:rsidRDefault="00FB0372" w:rsidP="00FB0372">
      <w:pPr>
        <w:pStyle w:val="PargrafodaLista"/>
        <w:numPr>
          <w:ilvl w:val="1"/>
          <w:numId w:val="20"/>
        </w:numPr>
        <w:spacing w:line="360" w:lineRule="auto"/>
        <w:ind w:left="0" w:firstLine="0"/>
        <w:jc w:val="both"/>
        <w:rPr>
          <w:rFonts w:cs="Times New Roman"/>
        </w:rPr>
      </w:pPr>
      <w:r>
        <w:rPr>
          <w:rFonts w:cs="Times New Roman"/>
        </w:rPr>
        <w:t>N</w:t>
      </w:r>
      <w:r w:rsidR="00EB1D92" w:rsidRPr="000F3510">
        <w:rPr>
          <w:rFonts w:cs="Times New Roman"/>
        </w:rPr>
        <w:t xml:space="preserve">ão será permitida a participação de empresas sob a forma de consórcio, em razão </w:t>
      </w:r>
      <w:r w:rsidR="005B16C9" w:rsidRPr="000F3510">
        <w:rPr>
          <w:rFonts w:cs="Times New Roman"/>
        </w:rPr>
        <w:t>do objeto que se pretende contratar não se configurar como contratação de grande vulto. Assim, não se mostra viável à Administração a participação de empresas consorciadas, não trazendo nenhum prejuízo econômico ou de restrição à competição tal vedação</w:t>
      </w:r>
      <w:r w:rsidR="00EB713E">
        <w:rPr>
          <w:rFonts w:cs="Times New Roman"/>
        </w:rPr>
        <w:t>.</w:t>
      </w:r>
    </w:p>
    <w:p w14:paraId="3331DB01" w14:textId="3700787D" w:rsidR="0033088F" w:rsidRPr="00FB0372" w:rsidRDefault="0033088F" w:rsidP="00FB0372">
      <w:pPr>
        <w:pStyle w:val="PargrafodaLista"/>
        <w:spacing w:line="360" w:lineRule="auto"/>
        <w:ind w:left="0"/>
        <w:jc w:val="both"/>
        <w:rPr>
          <w:rFonts w:cs="Times New Roman"/>
          <w:b/>
          <w:bCs/>
        </w:rPr>
      </w:pPr>
      <w:r w:rsidRPr="00FB0372">
        <w:rPr>
          <w:rFonts w:cs="Times New Roman"/>
          <w:b/>
          <w:bCs/>
        </w:rPr>
        <w:t>Subcontratação</w:t>
      </w:r>
    </w:p>
    <w:p w14:paraId="1AAB85B0" w14:textId="0E5BC57D" w:rsidR="0033088F" w:rsidRPr="000F3510" w:rsidRDefault="00AF571B" w:rsidP="00FB0372">
      <w:pPr>
        <w:pStyle w:val="PargrafodaLista"/>
        <w:numPr>
          <w:ilvl w:val="1"/>
          <w:numId w:val="20"/>
        </w:numPr>
        <w:spacing w:line="360" w:lineRule="auto"/>
        <w:ind w:left="0" w:firstLine="0"/>
        <w:jc w:val="both"/>
        <w:rPr>
          <w:rFonts w:cs="Times New Roman"/>
        </w:rPr>
      </w:pPr>
      <w:r w:rsidRPr="00AF571B">
        <w:rPr>
          <w:rFonts w:cs="Times New Roman"/>
        </w:rPr>
        <w:t xml:space="preserve">Não é admitida a subcontratação do objeto </w:t>
      </w:r>
      <w:r w:rsidR="002D2470">
        <w:rPr>
          <w:rFonts w:cs="Times New Roman"/>
        </w:rPr>
        <w:t>em tela,</w:t>
      </w:r>
      <w:r w:rsidRPr="00AF571B">
        <w:rPr>
          <w:rFonts w:cs="Times New Roman"/>
        </w:rPr>
        <w:t xml:space="preserve"> na forma do que autoriza o art. 122, §2º da Lei n.º 14.133/2021, pelo fato de que apenas se mostra cabível quando o objeto comporta execução complexa, de modo que alguma fase/etapa/aspecto requeira a participação de terceiros, o que não é o caso da contratação almejada</w:t>
      </w:r>
      <w:r w:rsidR="0033088F" w:rsidRPr="000F3510">
        <w:rPr>
          <w:rFonts w:cs="Times New Roman"/>
        </w:rPr>
        <w:t>.</w:t>
      </w:r>
    </w:p>
    <w:p w14:paraId="4BD8B6F6" w14:textId="1CDE84B0" w:rsidR="00C777B2" w:rsidRPr="00FB0372" w:rsidRDefault="0033088F" w:rsidP="00FB0372">
      <w:pPr>
        <w:pStyle w:val="PargrafodaLista"/>
        <w:spacing w:line="360" w:lineRule="auto"/>
        <w:ind w:left="0"/>
        <w:jc w:val="both"/>
        <w:rPr>
          <w:rFonts w:cs="Times New Roman"/>
          <w:b/>
          <w:bCs/>
        </w:rPr>
      </w:pPr>
      <w:r w:rsidRPr="00FB0372">
        <w:rPr>
          <w:rFonts w:cs="Times New Roman"/>
          <w:b/>
          <w:bCs/>
        </w:rPr>
        <w:t>Garantia da contratação</w:t>
      </w:r>
    </w:p>
    <w:p w14:paraId="2C6D2F70" w14:textId="09992A88" w:rsidR="0033088F" w:rsidRPr="000F3510" w:rsidRDefault="005B16C9" w:rsidP="00FB0372">
      <w:pPr>
        <w:pStyle w:val="PargrafodaLista"/>
        <w:numPr>
          <w:ilvl w:val="1"/>
          <w:numId w:val="20"/>
        </w:numPr>
        <w:spacing w:line="360" w:lineRule="auto"/>
        <w:ind w:left="0" w:firstLine="0"/>
        <w:jc w:val="both"/>
        <w:rPr>
          <w:rFonts w:cs="Times New Roman"/>
        </w:rPr>
      </w:pPr>
      <w:r w:rsidRPr="000F3510">
        <w:rPr>
          <w:rFonts w:cs="Times New Roman"/>
        </w:rPr>
        <w:t xml:space="preserve">Não haverá exigência da garantia da contratação dos </w:t>
      </w:r>
      <w:r w:rsidRPr="00AF571B">
        <w:rPr>
          <w:rFonts w:cs="Times New Roman"/>
          <w:u w:val="single"/>
        </w:rPr>
        <w:t>artigos 96 e seguintes da Lei nº 14.133, de 202</w:t>
      </w:r>
      <w:r w:rsidR="00AF571B">
        <w:rPr>
          <w:rFonts w:cs="Times New Roman"/>
          <w:u w:val="single"/>
        </w:rPr>
        <w:t>1</w:t>
      </w:r>
      <w:r w:rsidR="00AF571B">
        <w:rPr>
          <w:rFonts w:cs="Times New Roman"/>
        </w:rPr>
        <w:t>.</w:t>
      </w:r>
    </w:p>
    <w:p w14:paraId="6930DCE3" w14:textId="29198BFB" w:rsidR="00161434" w:rsidRPr="00FB0372" w:rsidRDefault="00161434" w:rsidP="00FB0372">
      <w:pPr>
        <w:pStyle w:val="PargrafodaLista"/>
        <w:numPr>
          <w:ilvl w:val="0"/>
          <w:numId w:val="20"/>
        </w:numPr>
        <w:shd w:val="clear" w:color="auto" w:fill="F1A983" w:themeFill="accent2" w:themeFillTint="99"/>
        <w:spacing w:line="360" w:lineRule="auto"/>
        <w:jc w:val="both"/>
        <w:rPr>
          <w:rFonts w:cs="Times New Roman"/>
          <w:b/>
          <w:bCs/>
        </w:rPr>
      </w:pPr>
      <w:r w:rsidRPr="00FB0372">
        <w:rPr>
          <w:rFonts w:cs="Times New Roman"/>
          <w:b/>
          <w:bCs/>
        </w:rPr>
        <w:t>MODELO DE EXECUÇÃO DO OBJETO</w:t>
      </w:r>
    </w:p>
    <w:p w14:paraId="1296D9E4" w14:textId="065075A4" w:rsidR="00161434" w:rsidRDefault="00161434" w:rsidP="00AF571B">
      <w:pPr>
        <w:pStyle w:val="PargrafodaLista"/>
        <w:spacing w:line="360" w:lineRule="auto"/>
        <w:ind w:left="0"/>
        <w:jc w:val="both"/>
        <w:rPr>
          <w:rFonts w:cs="Times New Roman"/>
          <w:b/>
          <w:bCs/>
        </w:rPr>
      </w:pPr>
      <w:r w:rsidRPr="00AF571B">
        <w:rPr>
          <w:rFonts w:cs="Times New Roman"/>
          <w:b/>
          <w:bCs/>
        </w:rPr>
        <w:t>Condições de execução</w:t>
      </w:r>
    </w:p>
    <w:p w14:paraId="1438243D" w14:textId="2DAF9FF3" w:rsidR="00C60FC4" w:rsidRPr="00C60FC4" w:rsidRDefault="00C60FC4" w:rsidP="00C60FC4">
      <w:pPr>
        <w:pStyle w:val="PargrafodaLista"/>
        <w:numPr>
          <w:ilvl w:val="1"/>
          <w:numId w:val="20"/>
        </w:numPr>
        <w:spacing w:line="360" w:lineRule="auto"/>
        <w:ind w:left="0" w:firstLine="0"/>
        <w:jc w:val="both"/>
        <w:rPr>
          <w:rFonts w:cs="Times New Roman"/>
        </w:rPr>
      </w:pPr>
      <w:r>
        <w:rPr>
          <w:rFonts w:cs="Times New Roman"/>
          <w:b/>
          <w:bCs/>
        </w:rPr>
        <w:t xml:space="preserve"> </w:t>
      </w:r>
      <w:r w:rsidRPr="00C60FC4">
        <w:rPr>
          <w:rFonts w:cs="Times New Roman"/>
        </w:rPr>
        <w:t>A XV Conferência Municipal de Assistência Social de Niterói, acontecerá no dia 26 junho de 2025</w:t>
      </w:r>
      <w:r>
        <w:rPr>
          <w:rFonts w:cs="Times New Roman"/>
        </w:rPr>
        <w:t>.</w:t>
      </w:r>
    </w:p>
    <w:p w14:paraId="34AEC608" w14:textId="5657E812" w:rsidR="00C60FC4" w:rsidRPr="00AF571B" w:rsidRDefault="00C60FC4" w:rsidP="00AF571B">
      <w:pPr>
        <w:pStyle w:val="PargrafodaLista"/>
        <w:spacing w:line="360" w:lineRule="auto"/>
        <w:ind w:left="0"/>
        <w:jc w:val="both"/>
        <w:rPr>
          <w:rFonts w:cs="Times New Roman"/>
          <w:b/>
          <w:bCs/>
        </w:rPr>
      </w:pPr>
      <w:r>
        <w:rPr>
          <w:rFonts w:cs="Times New Roman"/>
          <w:b/>
          <w:bCs/>
        </w:rPr>
        <w:t>Do local e horário da prestação dos serviços</w:t>
      </w:r>
    </w:p>
    <w:p w14:paraId="36F3E9A0" w14:textId="580686A8" w:rsidR="00AF571B" w:rsidRPr="00EB713E" w:rsidRDefault="00C60FC4" w:rsidP="00C60FC4">
      <w:pPr>
        <w:pStyle w:val="PargrafodaLista"/>
        <w:numPr>
          <w:ilvl w:val="1"/>
          <w:numId w:val="20"/>
        </w:numPr>
        <w:spacing w:line="360" w:lineRule="auto"/>
        <w:ind w:left="0" w:firstLine="0"/>
        <w:jc w:val="both"/>
        <w:rPr>
          <w:rFonts w:cs="Times New Roman"/>
        </w:rPr>
      </w:pPr>
      <w:r w:rsidRPr="00EB713E">
        <w:rPr>
          <w:rFonts w:cs="Times New Roman"/>
        </w:rPr>
        <w:lastRenderedPageBreak/>
        <w:t>Os serviços serão prestados no Campus do Gragoatá, Rua Professor Marcos Waldemar de Freitas Reis, São Domingos, Niterói, RJ, - CEP 24210-201, durante o período de 08h -18h.</w:t>
      </w:r>
    </w:p>
    <w:p w14:paraId="16BEFA44" w14:textId="76EF88E0" w:rsidR="00C82AB4" w:rsidRPr="00C60FC4" w:rsidRDefault="00C60FC4" w:rsidP="00C60FC4">
      <w:pPr>
        <w:spacing w:line="360" w:lineRule="auto"/>
        <w:jc w:val="both"/>
        <w:rPr>
          <w:rFonts w:cs="Times New Roman"/>
        </w:rPr>
      </w:pPr>
      <w:r w:rsidRPr="00C60FC4">
        <w:rPr>
          <w:rFonts w:cs="Times New Roman"/>
          <w:b/>
          <w:bCs/>
        </w:rPr>
        <w:t xml:space="preserve">A execução do objeto </w:t>
      </w:r>
      <w:r w:rsidR="004808F2" w:rsidRPr="00C60FC4">
        <w:rPr>
          <w:rFonts w:cs="Times New Roman"/>
          <w:b/>
          <w:bCs/>
        </w:rPr>
        <w:t>seguirá a seguinte dinâmica</w:t>
      </w:r>
      <w:r w:rsidR="004808F2" w:rsidRPr="00C60FC4">
        <w:rPr>
          <w:rFonts w:cs="Times New Roman"/>
        </w:rPr>
        <w:t>:</w:t>
      </w:r>
    </w:p>
    <w:p w14:paraId="4C84171F" w14:textId="40BCDFD2" w:rsidR="00C82AB4" w:rsidRPr="00FB0372" w:rsidRDefault="00C82AB4" w:rsidP="00C60FC4">
      <w:pPr>
        <w:pStyle w:val="PargrafodaLista"/>
        <w:numPr>
          <w:ilvl w:val="1"/>
          <w:numId w:val="20"/>
        </w:numPr>
        <w:spacing w:line="360" w:lineRule="auto"/>
        <w:ind w:left="0" w:firstLine="0"/>
        <w:jc w:val="both"/>
        <w:rPr>
          <w:rFonts w:cs="Times New Roman"/>
        </w:rPr>
      </w:pPr>
      <w:r w:rsidRPr="00FB0372">
        <w:rPr>
          <w:rFonts w:cs="Times New Roman"/>
        </w:rPr>
        <w:t>Café da manhã servido entre 09hr e 10hr da manhã;</w:t>
      </w:r>
    </w:p>
    <w:p w14:paraId="0277DBE7" w14:textId="77777777" w:rsidR="00C82AB4" w:rsidRPr="000F3510" w:rsidRDefault="00C82AB4" w:rsidP="00C60FC4">
      <w:pPr>
        <w:pStyle w:val="PargrafodaLista"/>
        <w:numPr>
          <w:ilvl w:val="1"/>
          <w:numId w:val="20"/>
        </w:numPr>
        <w:spacing w:line="360" w:lineRule="auto"/>
        <w:ind w:left="0" w:firstLine="0"/>
        <w:jc w:val="both"/>
        <w:rPr>
          <w:rFonts w:cs="Times New Roman"/>
        </w:rPr>
      </w:pPr>
      <w:r w:rsidRPr="000F3510">
        <w:rPr>
          <w:rFonts w:cs="Times New Roman"/>
        </w:rPr>
        <w:t>Almoço deverá ser servido entre às 12hr e 14hr;</w:t>
      </w:r>
    </w:p>
    <w:p w14:paraId="4B3BE603" w14:textId="77777777" w:rsidR="00C82AB4" w:rsidRPr="000F3510" w:rsidRDefault="00C82AB4" w:rsidP="00C60FC4">
      <w:pPr>
        <w:pStyle w:val="PargrafodaLista"/>
        <w:numPr>
          <w:ilvl w:val="1"/>
          <w:numId w:val="20"/>
        </w:numPr>
        <w:spacing w:line="360" w:lineRule="auto"/>
        <w:ind w:left="0" w:firstLine="0"/>
        <w:jc w:val="both"/>
        <w:rPr>
          <w:rFonts w:cs="Times New Roman"/>
        </w:rPr>
      </w:pPr>
      <w:r w:rsidRPr="000F3510">
        <w:rPr>
          <w:rFonts w:cs="Times New Roman"/>
        </w:rPr>
        <w:t>Coquetel deverá ser servido às 18hr;</w:t>
      </w:r>
    </w:p>
    <w:p w14:paraId="5BD8F062" w14:textId="3C7853A5" w:rsidR="00161434" w:rsidRPr="006C278C" w:rsidRDefault="00161434" w:rsidP="006C278C">
      <w:pPr>
        <w:pStyle w:val="PargrafodaLista"/>
        <w:spacing w:line="360" w:lineRule="auto"/>
        <w:ind w:left="0"/>
        <w:jc w:val="both"/>
        <w:rPr>
          <w:rFonts w:cs="Times New Roman"/>
          <w:b/>
          <w:bCs/>
        </w:rPr>
      </w:pPr>
      <w:r w:rsidRPr="006C278C">
        <w:rPr>
          <w:rFonts w:cs="Times New Roman"/>
          <w:b/>
          <w:bCs/>
        </w:rPr>
        <w:t xml:space="preserve">A execução contratual </w:t>
      </w:r>
      <w:r w:rsidR="006C278C">
        <w:rPr>
          <w:rFonts w:cs="Times New Roman"/>
          <w:b/>
          <w:bCs/>
        </w:rPr>
        <w:t xml:space="preserve">deverá observar as condições </w:t>
      </w:r>
      <w:r w:rsidRPr="006C278C">
        <w:rPr>
          <w:rFonts w:cs="Times New Roman"/>
          <w:b/>
          <w:bCs/>
        </w:rPr>
        <w:t>abaixo</w:t>
      </w:r>
      <w:r w:rsidR="00FC7A19" w:rsidRPr="006C278C">
        <w:rPr>
          <w:rFonts w:cs="Times New Roman"/>
          <w:b/>
          <w:bCs/>
        </w:rPr>
        <w:t>:</w:t>
      </w:r>
    </w:p>
    <w:p w14:paraId="5421AA8F" w14:textId="645AFC15" w:rsidR="006C278C" w:rsidRPr="000F3510" w:rsidRDefault="00FC7A19" w:rsidP="006C278C">
      <w:pPr>
        <w:pStyle w:val="PargrafodaLista"/>
        <w:numPr>
          <w:ilvl w:val="1"/>
          <w:numId w:val="20"/>
        </w:numPr>
        <w:spacing w:line="360" w:lineRule="auto"/>
        <w:ind w:left="0" w:firstLine="0"/>
        <w:jc w:val="both"/>
        <w:rPr>
          <w:rFonts w:cs="Times New Roman"/>
        </w:rPr>
      </w:pPr>
      <w:r w:rsidRPr="00FB0372">
        <w:rPr>
          <w:rFonts w:cs="Times New Roman"/>
        </w:rPr>
        <w:t xml:space="preserve">A CONTRATADA deverá </w:t>
      </w:r>
      <w:r w:rsidR="006C278C" w:rsidRPr="000F3510">
        <w:rPr>
          <w:rFonts w:cs="Times New Roman"/>
        </w:rPr>
        <w:t>observa</w:t>
      </w:r>
      <w:r w:rsidR="006C278C">
        <w:rPr>
          <w:rFonts w:cs="Times New Roman"/>
        </w:rPr>
        <w:t>r</w:t>
      </w:r>
      <w:r w:rsidR="006C278C" w:rsidRPr="000F3510">
        <w:rPr>
          <w:rFonts w:cs="Times New Roman"/>
        </w:rPr>
        <w:t xml:space="preserve"> o cronograma e detalhamento dos horários, para receber as derradeiras orientações sobre o evento e a prestação dos serviços, podendo ser necessária maior antecedência nos casos em que se fará a instalação de infraestrutura para prestação dos serviços, para o fiel cumprimento d</w:t>
      </w:r>
      <w:r w:rsidR="002D2470">
        <w:rPr>
          <w:rFonts w:cs="Times New Roman"/>
        </w:rPr>
        <w:t>a execução do objeto</w:t>
      </w:r>
      <w:r w:rsidR="006C278C">
        <w:rPr>
          <w:rFonts w:cs="Times New Roman"/>
        </w:rPr>
        <w:t>;</w:t>
      </w:r>
    </w:p>
    <w:p w14:paraId="20661804" w14:textId="07B421EE" w:rsidR="00FC7A19" w:rsidRPr="000F3510" w:rsidRDefault="00FC7A19" w:rsidP="00FB0372">
      <w:pPr>
        <w:pStyle w:val="PargrafodaLista"/>
        <w:numPr>
          <w:ilvl w:val="1"/>
          <w:numId w:val="20"/>
        </w:numPr>
        <w:spacing w:line="360" w:lineRule="auto"/>
        <w:ind w:left="0" w:firstLine="0"/>
        <w:jc w:val="both"/>
        <w:rPr>
          <w:rFonts w:cs="Times New Roman"/>
        </w:rPr>
      </w:pPr>
      <w:r w:rsidRPr="000F3510">
        <w:rPr>
          <w:rFonts w:cs="Times New Roman"/>
        </w:rPr>
        <w:t xml:space="preserve">A CONTRATANTE deverá contatar a CONTRATADA em data anterior ao evento, a fim de prestar os esclarecimentos necessários à adequada prestação dos serviços. </w:t>
      </w:r>
    </w:p>
    <w:p w14:paraId="628883BF" w14:textId="6F2DBD2D" w:rsidR="00161434" w:rsidRDefault="00161434" w:rsidP="00FB0372">
      <w:pPr>
        <w:pStyle w:val="PargrafodaLista"/>
        <w:numPr>
          <w:ilvl w:val="1"/>
          <w:numId w:val="20"/>
        </w:numPr>
        <w:spacing w:line="360" w:lineRule="auto"/>
        <w:ind w:left="0" w:firstLine="0"/>
        <w:jc w:val="both"/>
        <w:rPr>
          <w:rFonts w:cs="Times New Roman"/>
        </w:rPr>
      </w:pPr>
      <w:r w:rsidRPr="000F3510">
        <w:rPr>
          <w:rFonts w:cs="Times New Roman"/>
        </w:rPr>
        <w:t>Para a perfeita execução dos serviços, a Contratada deverá disponibilizar os materiais, equipamentos, ferramentas e utensílios necessários, nas quantidades estimadas e qualidades estabelecidas, promovendo sua substituição quando necessário</w:t>
      </w:r>
      <w:r w:rsidR="004808F2" w:rsidRPr="000F3510">
        <w:rPr>
          <w:rFonts w:cs="Times New Roman"/>
        </w:rPr>
        <w:t>, conforme já explicitado no decorrer deste instrumento.</w:t>
      </w:r>
    </w:p>
    <w:p w14:paraId="7EE09153" w14:textId="39A2A242" w:rsidR="00FB3B46" w:rsidRPr="00FB3B46" w:rsidRDefault="00FB3B46" w:rsidP="00FB3B46">
      <w:pPr>
        <w:pStyle w:val="PargrafodaLista"/>
        <w:numPr>
          <w:ilvl w:val="1"/>
          <w:numId w:val="20"/>
        </w:numPr>
        <w:spacing w:line="360" w:lineRule="auto"/>
        <w:ind w:left="0" w:firstLine="0"/>
        <w:jc w:val="both"/>
        <w:rPr>
          <w:rFonts w:cs="Times New Roman"/>
        </w:rPr>
      </w:pPr>
      <w:r w:rsidRPr="000F3510">
        <w:rPr>
          <w:rFonts w:cs="Times New Roman"/>
        </w:rPr>
        <w:t xml:space="preserve">No prazo de até </w:t>
      </w:r>
      <w:r w:rsidRPr="00422990">
        <w:rPr>
          <w:rFonts w:cs="Times New Roman"/>
        </w:rPr>
        <w:t>5 (cinco) dias corridos após</w:t>
      </w:r>
      <w:r w:rsidRPr="000F3510">
        <w:rPr>
          <w:rFonts w:cs="Times New Roman"/>
        </w:rPr>
        <w:t xml:space="preserve"> a realização do evento, a CONTRATADA deverá encaminhar relatório com a descrição detalhada da execução dos serviços prestados</w:t>
      </w:r>
      <w:r>
        <w:rPr>
          <w:rFonts w:cs="Times New Roman"/>
        </w:rPr>
        <w:t>.</w:t>
      </w:r>
      <w:r w:rsidRPr="000F3510">
        <w:rPr>
          <w:rFonts w:cs="Times New Roman"/>
        </w:rPr>
        <w:t xml:space="preserve"> </w:t>
      </w:r>
    </w:p>
    <w:p w14:paraId="054CF29E" w14:textId="11BBAA72" w:rsidR="00161434" w:rsidRPr="00FB3B46" w:rsidRDefault="00161434" w:rsidP="000F3510">
      <w:pPr>
        <w:spacing w:line="360" w:lineRule="auto"/>
        <w:rPr>
          <w:rFonts w:cs="Times New Roman"/>
          <w:b/>
          <w:bCs/>
        </w:rPr>
      </w:pPr>
      <w:r w:rsidRPr="00FB3B46">
        <w:rPr>
          <w:rFonts w:cs="Times New Roman"/>
          <w:b/>
          <w:bCs/>
        </w:rPr>
        <w:t>Informações relevantes para o dimensionamento da proposta</w:t>
      </w:r>
    </w:p>
    <w:p w14:paraId="740449BF" w14:textId="54F32899" w:rsidR="00161434" w:rsidRPr="000F3510" w:rsidRDefault="00161434" w:rsidP="00FB3B46">
      <w:pPr>
        <w:pStyle w:val="PargrafodaLista"/>
        <w:numPr>
          <w:ilvl w:val="1"/>
          <w:numId w:val="20"/>
        </w:numPr>
        <w:spacing w:line="360" w:lineRule="auto"/>
        <w:ind w:left="0" w:firstLine="0"/>
        <w:jc w:val="both"/>
        <w:rPr>
          <w:rFonts w:cs="Times New Roman"/>
        </w:rPr>
      </w:pPr>
      <w:r w:rsidRPr="000F3510">
        <w:rPr>
          <w:rFonts w:cs="Times New Roman"/>
        </w:rPr>
        <w:t xml:space="preserve">A demanda do órgão tem como base </w:t>
      </w:r>
      <w:r w:rsidR="004808F2" w:rsidRPr="000F3510">
        <w:rPr>
          <w:rFonts w:cs="Times New Roman"/>
        </w:rPr>
        <w:t>a garantia de alimentação durante toda a realização da Conferência.</w:t>
      </w:r>
    </w:p>
    <w:p w14:paraId="522C1F20" w14:textId="1A32EB79" w:rsidR="00D429C1" w:rsidRPr="000F3510" w:rsidRDefault="00E60D0F" w:rsidP="00FB3B46">
      <w:pPr>
        <w:pStyle w:val="PargrafodaLista"/>
        <w:numPr>
          <w:ilvl w:val="1"/>
          <w:numId w:val="20"/>
        </w:numPr>
        <w:spacing w:line="360" w:lineRule="auto"/>
        <w:ind w:left="0" w:firstLine="0"/>
        <w:jc w:val="both"/>
        <w:rPr>
          <w:rFonts w:cs="Times New Roman"/>
        </w:rPr>
      </w:pPr>
      <w:r w:rsidRPr="000F3510">
        <w:rPr>
          <w:rFonts w:cs="Times New Roman"/>
        </w:rPr>
        <w:t xml:space="preserve">A empresa deve apresentar proposta comercial, de acordo com </w:t>
      </w:r>
      <w:r w:rsidRPr="00EB713E">
        <w:rPr>
          <w:rFonts w:cs="Times New Roman"/>
          <w:i/>
          <w:iCs/>
        </w:rPr>
        <w:t xml:space="preserve">Apêndice I – Modelo de Proposta Comercial, </w:t>
      </w:r>
      <w:r w:rsidRPr="000F3510">
        <w:rPr>
          <w:rFonts w:cs="Times New Roman"/>
        </w:rPr>
        <w:t xml:space="preserve">devidamente assinada pelo representante legal da empresa, </w:t>
      </w:r>
      <w:r w:rsidR="00CF2364">
        <w:rPr>
          <w:rFonts w:cs="Times New Roman"/>
        </w:rPr>
        <w:t xml:space="preserve">e </w:t>
      </w:r>
      <w:r w:rsidRPr="000F3510">
        <w:rPr>
          <w:rFonts w:cs="Times New Roman"/>
        </w:rPr>
        <w:t xml:space="preserve">deverá ser enviada conforme orientação </w:t>
      </w:r>
      <w:r w:rsidR="00D429C1" w:rsidRPr="000F3510">
        <w:rPr>
          <w:rFonts w:cs="Times New Roman"/>
        </w:rPr>
        <w:t>da solicitação de cotação</w:t>
      </w:r>
      <w:r w:rsidR="00CF2364">
        <w:rPr>
          <w:rFonts w:cs="Times New Roman"/>
        </w:rPr>
        <w:t>. N</w:t>
      </w:r>
      <w:r w:rsidRPr="000F3510">
        <w:rPr>
          <w:rFonts w:cs="Times New Roman"/>
        </w:rPr>
        <w:t>a proposta deverá constar minimamente</w:t>
      </w:r>
      <w:r w:rsidR="00D429C1" w:rsidRPr="000F3510">
        <w:rPr>
          <w:rFonts w:cs="Times New Roman"/>
        </w:rPr>
        <w:t>:</w:t>
      </w:r>
    </w:p>
    <w:p w14:paraId="557EEC77" w14:textId="4C540B8F" w:rsidR="00D429C1" w:rsidRPr="000F3510" w:rsidRDefault="00E60D0F" w:rsidP="000F3510">
      <w:pPr>
        <w:spacing w:line="360" w:lineRule="auto"/>
        <w:rPr>
          <w:rFonts w:cs="Times New Roman"/>
        </w:rPr>
      </w:pPr>
      <w:r w:rsidRPr="000F3510">
        <w:rPr>
          <w:rFonts w:cs="Times New Roman"/>
        </w:rPr>
        <w:t xml:space="preserve">a) Descrição do objeto, valor unitário e total; </w:t>
      </w:r>
    </w:p>
    <w:p w14:paraId="3DB99CCA" w14:textId="77777777" w:rsidR="00FB3B46" w:rsidRDefault="00E60D0F" w:rsidP="000F3510">
      <w:pPr>
        <w:spacing w:line="360" w:lineRule="auto"/>
        <w:rPr>
          <w:rFonts w:cs="Times New Roman"/>
        </w:rPr>
      </w:pPr>
      <w:r w:rsidRPr="000F3510">
        <w:rPr>
          <w:rFonts w:cs="Times New Roman"/>
        </w:rPr>
        <w:t xml:space="preserve">b) Número do Cadastro Nacional de Pessoa Jurídica - CNPJ do proponente; </w:t>
      </w:r>
    </w:p>
    <w:p w14:paraId="6EEC825C" w14:textId="14C0D903" w:rsidR="00D429C1" w:rsidRPr="000F3510" w:rsidRDefault="00E60D0F" w:rsidP="000F3510">
      <w:pPr>
        <w:spacing w:line="360" w:lineRule="auto"/>
        <w:rPr>
          <w:rFonts w:cs="Times New Roman"/>
        </w:rPr>
      </w:pPr>
      <w:r w:rsidRPr="000F3510">
        <w:rPr>
          <w:rFonts w:cs="Times New Roman"/>
        </w:rPr>
        <w:t>c) Endereços</w:t>
      </w:r>
      <w:r w:rsidR="00FB3B46">
        <w:rPr>
          <w:rFonts w:cs="Times New Roman"/>
        </w:rPr>
        <w:t xml:space="preserve"> </w:t>
      </w:r>
      <w:r w:rsidRPr="000F3510">
        <w:rPr>
          <w:rFonts w:cs="Times New Roman"/>
        </w:rPr>
        <w:t xml:space="preserve">físico e eletrônico e telefone de contato; </w:t>
      </w:r>
    </w:p>
    <w:p w14:paraId="40CEE2F6" w14:textId="77777777" w:rsidR="00D429C1" w:rsidRPr="000F3510" w:rsidRDefault="00E60D0F" w:rsidP="000F3510">
      <w:pPr>
        <w:spacing w:line="360" w:lineRule="auto"/>
        <w:rPr>
          <w:rFonts w:cs="Times New Roman"/>
        </w:rPr>
      </w:pPr>
      <w:r w:rsidRPr="000F3510">
        <w:rPr>
          <w:rFonts w:cs="Times New Roman"/>
        </w:rPr>
        <w:t xml:space="preserve">d) Data de emissão; </w:t>
      </w:r>
    </w:p>
    <w:p w14:paraId="2103FC25" w14:textId="77777777" w:rsidR="00D429C1" w:rsidRPr="000F3510" w:rsidRDefault="00E60D0F" w:rsidP="000F3510">
      <w:pPr>
        <w:spacing w:line="360" w:lineRule="auto"/>
        <w:rPr>
          <w:rFonts w:cs="Times New Roman"/>
        </w:rPr>
      </w:pPr>
      <w:r w:rsidRPr="000F3510">
        <w:rPr>
          <w:rFonts w:cs="Times New Roman"/>
        </w:rPr>
        <w:t xml:space="preserve">e) Nome completo e identificação do responsável. </w:t>
      </w:r>
    </w:p>
    <w:p w14:paraId="3928CBF5" w14:textId="1DFA2FD9" w:rsidR="00E60D0F" w:rsidRDefault="00E60D0F" w:rsidP="00FB3B46">
      <w:pPr>
        <w:pStyle w:val="PargrafodaLista"/>
        <w:numPr>
          <w:ilvl w:val="1"/>
          <w:numId w:val="20"/>
        </w:numPr>
        <w:spacing w:line="360" w:lineRule="auto"/>
        <w:ind w:left="0" w:firstLine="0"/>
        <w:jc w:val="both"/>
        <w:rPr>
          <w:rFonts w:cs="Times New Roman"/>
        </w:rPr>
      </w:pPr>
      <w:r w:rsidRPr="000F3510">
        <w:rPr>
          <w:rFonts w:cs="Times New Roman"/>
        </w:rPr>
        <w:lastRenderedPageBreak/>
        <w:t>Nos preços ofertados deverão estar</w:t>
      </w:r>
      <w:r w:rsidR="00D429C1" w:rsidRPr="000F3510">
        <w:rPr>
          <w:rFonts w:cs="Times New Roman"/>
        </w:rPr>
        <w:t xml:space="preserve"> </w:t>
      </w:r>
      <w:r w:rsidRPr="000F3510">
        <w:rPr>
          <w:rFonts w:cs="Times New Roman"/>
        </w:rPr>
        <w:t>inclusos</w:t>
      </w:r>
      <w:r w:rsidR="00D429C1" w:rsidRPr="000F3510">
        <w:rPr>
          <w:rFonts w:cs="Times New Roman"/>
        </w:rPr>
        <w:t xml:space="preserve"> </w:t>
      </w:r>
      <w:r w:rsidRPr="000F3510">
        <w:rPr>
          <w:rFonts w:cs="Times New Roman"/>
        </w:rPr>
        <w:t>todo</w:t>
      </w:r>
      <w:r w:rsidR="00D429C1" w:rsidRPr="000F3510">
        <w:rPr>
          <w:rFonts w:cs="Times New Roman"/>
        </w:rPr>
        <w:t>s o</w:t>
      </w:r>
      <w:r w:rsidRPr="000F3510">
        <w:rPr>
          <w:rFonts w:cs="Times New Roman"/>
        </w:rPr>
        <w:t>s custos, frete (CIF/Niterói-RJ), benefícios, encargos, tributos, e demais contribuições pertinentes a execução contratual.</w:t>
      </w:r>
      <w:r w:rsidR="00D429C1" w:rsidRPr="000F3510">
        <w:rPr>
          <w:rFonts w:cs="Times New Roman"/>
        </w:rPr>
        <w:t xml:space="preserve"> </w:t>
      </w:r>
      <w:r w:rsidRPr="000F3510">
        <w:rPr>
          <w:rFonts w:cs="Times New Roman"/>
        </w:rPr>
        <w:t xml:space="preserve">Quaisquer dúvidas podem ser encaminhadas através de correspondência eletrônica para o endereço </w:t>
      </w:r>
      <w:hyperlink r:id="rId8" w:history="1">
        <w:r w:rsidR="00D429C1" w:rsidRPr="000F3510">
          <w:rPr>
            <w:rStyle w:val="Hyperlink"/>
            <w:rFonts w:cs="Times New Roman"/>
          </w:rPr>
          <w:t>compras@smases.niteroi.rj.gov.br</w:t>
        </w:r>
      </w:hyperlink>
      <w:r w:rsidR="00526A2A" w:rsidRPr="000F3510">
        <w:rPr>
          <w:rFonts w:cs="Times New Roman"/>
        </w:rPr>
        <w:t>.</w:t>
      </w:r>
    </w:p>
    <w:p w14:paraId="34D705E3" w14:textId="5DDE3B7C" w:rsidR="00FB3B46" w:rsidRPr="000F3510" w:rsidRDefault="00FB3B46" w:rsidP="00FB3B46">
      <w:pPr>
        <w:pStyle w:val="PargrafodaLista"/>
        <w:numPr>
          <w:ilvl w:val="1"/>
          <w:numId w:val="20"/>
        </w:numPr>
        <w:spacing w:line="360" w:lineRule="auto"/>
        <w:ind w:left="0" w:firstLine="0"/>
        <w:jc w:val="both"/>
        <w:rPr>
          <w:rFonts w:cs="Times New Roman"/>
        </w:rPr>
      </w:pPr>
      <w:r w:rsidRPr="000F3510">
        <w:rPr>
          <w:rFonts w:cs="Times New Roman"/>
        </w:rPr>
        <w:t>O prazo de validade da proposta não será inferior a 90 (noventa) dias, a contar da data de sua apresentação</w:t>
      </w:r>
      <w:r>
        <w:rPr>
          <w:rFonts w:cs="Times New Roman"/>
        </w:rPr>
        <w:t>.</w:t>
      </w:r>
    </w:p>
    <w:p w14:paraId="0A921E85" w14:textId="2E221984" w:rsidR="005B16C9" w:rsidRPr="006C278C" w:rsidRDefault="005B16C9" w:rsidP="000F3510">
      <w:pPr>
        <w:spacing w:line="360" w:lineRule="auto"/>
        <w:rPr>
          <w:rFonts w:cs="Times New Roman"/>
          <w:b/>
          <w:bCs/>
        </w:rPr>
      </w:pPr>
      <w:r w:rsidRPr="006C278C">
        <w:rPr>
          <w:rFonts w:cs="Times New Roman"/>
          <w:b/>
          <w:bCs/>
        </w:rPr>
        <w:t>Procedimen</w:t>
      </w:r>
      <w:r w:rsidR="002B7BA6" w:rsidRPr="006C278C">
        <w:rPr>
          <w:rFonts w:cs="Times New Roman"/>
          <w:b/>
          <w:bCs/>
        </w:rPr>
        <w:t xml:space="preserve">tos de transição e finalização </w:t>
      </w:r>
      <w:r w:rsidR="00CF2364">
        <w:rPr>
          <w:rFonts w:cs="Times New Roman"/>
          <w:b/>
          <w:bCs/>
        </w:rPr>
        <w:t>do contrato</w:t>
      </w:r>
    </w:p>
    <w:p w14:paraId="736F7DED" w14:textId="6837127A" w:rsidR="00161434" w:rsidRPr="000F3510" w:rsidRDefault="00161434" w:rsidP="00FB3B46">
      <w:pPr>
        <w:pStyle w:val="PargrafodaLista"/>
        <w:numPr>
          <w:ilvl w:val="1"/>
          <w:numId w:val="20"/>
        </w:numPr>
        <w:spacing w:line="360" w:lineRule="auto"/>
        <w:ind w:left="0" w:firstLine="0"/>
        <w:jc w:val="both"/>
        <w:rPr>
          <w:rFonts w:cs="Times New Roman"/>
        </w:rPr>
      </w:pPr>
      <w:r w:rsidRPr="000F3510">
        <w:rPr>
          <w:rFonts w:cs="Times New Roman"/>
        </w:rPr>
        <w:t>Não serão necessários procedimentos de transição e finalização</w:t>
      </w:r>
      <w:r w:rsidR="00CF2364">
        <w:rPr>
          <w:rFonts w:cs="Times New Roman"/>
        </w:rPr>
        <w:t xml:space="preserve"> de contrato </w:t>
      </w:r>
      <w:r w:rsidRPr="000F3510">
        <w:rPr>
          <w:rFonts w:cs="Times New Roman"/>
        </w:rPr>
        <w:t>devido às características do objeto.</w:t>
      </w:r>
    </w:p>
    <w:p w14:paraId="574714B3" w14:textId="2C3430A8" w:rsidR="0033088F" w:rsidRPr="00731F88" w:rsidRDefault="0033088F" w:rsidP="00FB3B46">
      <w:pPr>
        <w:pStyle w:val="PargrafodaLista"/>
        <w:numPr>
          <w:ilvl w:val="1"/>
          <w:numId w:val="34"/>
        </w:numPr>
        <w:shd w:val="clear" w:color="auto" w:fill="F1A983" w:themeFill="accent2" w:themeFillTint="99"/>
        <w:spacing w:line="360" w:lineRule="auto"/>
        <w:ind w:left="0" w:firstLine="0"/>
        <w:jc w:val="both"/>
        <w:rPr>
          <w:rFonts w:cs="Times New Roman"/>
          <w:b/>
          <w:bCs/>
        </w:rPr>
      </w:pPr>
      <w:r w:rsidRPr="00731F88">
        <w:rPr>
          <w:rFonts w:cs="Times New Roman"/>
          <w:b/>
          <w:bCs/>
        </w:rPr>
        <w:t>MODELO DE GESTÃO D</w:t>
      </w:r>
      <w:r w:rsidR="00731F88">
        <w:rPr>
          <w:rFonts w:cs="Times New Roman"/>
          <w:b/>
          <w:bCs/>
        </w:rPr>
        <w:t>A EXECUÇÃO DO OBJETO</w:t>
      </w:r>
    </w:p>
    <w:p w14:paraId="272D8D90" w14:textId="77777777" w:rsidR="002D2470" w:rsidRPr="006C278C" w:rsidRDefault="002D2470" w:rsidP="002D2470">
      <w:pPr>
        <w:pStyle w:val="PargrafodaLista"/>
        <w:numPr>
          <w:ilvl w:val="1"/>
          <w:numId w:val="34"/>
        </w:numPr>
        <w:spacing w:line="360" w:lineRule="auto"/>
        <w:ind w:left="0" w:firstLine="0"/>
        <w:jc w:val="both"/>
        <w:rPr>
          <w:rFonts w:cs="Times New Roman"/>
        </w:rPr>
      </w:pPr>
      <w:r w:rsidRPr="006C278C">
        <w:rPr>
          <w:rFonts w:cs="Times New Roman"/>
        </w:rPr>
        <w:t xml:space="preserve">O </w:t>
      </w:r>
      <w:r>
        <w:rPr>
          <w:rFonts w:cs="Times New Roman"/>
        </w:rPr>
        <w:t>objeto da contratação</w:t>
      </w:r>
      <w:r w:rsidRPr="006C278C">
        <w:rPr>
          <w:rFonts w:cs="Times New Roman"/>
        </w:rPr>
        <w:t xml:space="preserve"> deverá ser executado fielmente pelas partes, de acordo com as cláusulas avençadas e as normas da Lei nº 14.133, de 2021, e cada parte responderá pelas consequências de sua inexecução total ou parcial.</w:t>
      </w:r>
    </w:p>
    <w:p w14:paraId="1F0E3B73" w14:textId="25226B0A" w:rsidR="006C278C" w:rsidRPr="006C278C" w:rsidRDefault="006C278C" w:rsidP="00F271C7">
      <w:pPr>
        <w:pStyle w:val="PargrafodaLista"/>
        <w:numPr>
          <w:ilvl w:val="1"/>
          <w:numId w:val="34"/>
        </w:numPr>
        <w:spacing w:line="360" w:lineRule="auto"/>
        <w:ind w:left="0" w:firstLine="0"/>
        <w:jc w:val="both"/>
        <w:rPr>
          <w:rFonts w:cs="Times New Roman"/>
        </w:rPr>
      </w:pPr>
      <w:r w:rsidRPr="006C278C">
        <w:rPr>
          <w:rFonts w:cs="Times New Roman"/>
        </w:rPr>
        <w:t>Em caso de impedimento, ordem de paralisação ou suspensão</w:t>
      </w:r>
      <w:r w:rsidR="00C90A72">
        <w:rPr>
          <w:rFonts w:cs="Times New Roman"/>
        </w:rPr>
        <w:t xml:space="preserve">, </w:t>
      </w:r>
      <w:r w:rsidRPr="006C278C">
        <w:rPr>
          <w:rFonts w:cs="Times New Roman"/>
        </w:rPr>
        <w:t>o cronograma de execução será prorrogado automaticamente pelo tempo correspondente, anotadas tais circunstâncias mediante simples apostila.</w:t>
      </w:r>
    </w:p>
    <w:p w14:paraId="000B611B" w14:textId="72701DB4" w:rsidR="006C278C" w:rsidRPr="006C278C" w:rsidRDefault="006C278C" w:rsidP="00F271C7">
      <w:pPr>
        <w:pStyle w:val="PargrafodaLista"/>
        <w:numPr>
          <w:ilvl w:val="1"/>
          <w:numId w:val="34"/>
        </w:numPr>
        <w:spacing w:line="360" w:lineRule="auto"/>
        <w:ind w:left="0" w:firstLine="0"/>
        <w:jc w:val="both"/>
        <w:rPr>
          <w:rFonts w:cs="Times New Roman"/>
        </w:rPr>
      </w:pPr>
      <w:r w:rsidRPr="006C278C">
        <w:rPr>
          <w:rFonts w:cs="Times New Roman"/>
        </w:rPr>
        <w:t>As comunicações entre o órgão e a contratada devem ser realizadas por escrito sempre que o ato exigir tal formalidade, admitindo-se o uso de mensagem eletrônica para esse fim.</w:t>
      </w:r>
    </w:p>
    <w:p w14:paraId="4F98F05F" w14:textId="5230764E" w:rsidR="006C278C" w:rsidRPr="006C278C" w:rsidRDefault="006C278C" w:rsidP="00F271C7">
      <w:pPr>
        <w:pStyle w:val="PargrafodaLista"/>
        <w:numPr>
          <w:ilvl w:val="1"/>
          <w:numId w:val="34"/>
        </w:numPr>
        <w:spacing w:line="360" w:lineRule="auto"/>
        <w:ind w:left="0" w:firstLine="0"/>
        <w:jc w:val="both"/>
        <w:rPr>
          <w:rFonts w:cs="Times New Roman"/>
        </w:rPr>
      </w:pPr>
      <w:r w:rsidRPr="006C278C">
        <w:rPr>
          <w:rFonts w:cs="Times New Roman"/>
        </w:rPr>
        <w:t>O órgão poderá convocar representante da empresa para adoção de providências que devam ser cumpridas de imediato.</w:t>
      </w:r>
    </w:p>
    <w:p w14:paraId="5F0B0844" w14:textId="50AE74C6" w:rsidR="005D23D2" w:rsidRDefault="006C278C" w:rsidP="00F271C7">
      <w:pPr>
        <w:pStyle w:val="PargrafodaLista"/>
        <w:numPr>
          <w:ilvl w:val="1"/>
          <w:numId w:val="34"/>
        </w:numPr>
        <w:spacing w:line="360" w:lineRule="auto"/>
        <w:ind w:left="0" w:firstLine="0"/>
        <w:jc w:val="both"/>
        <w:rPr>
          <w:rFonts w:cs="Times New Roman"/>
        </w:rPr>
      </w:pPr>
      <w:r w:rsidRPr="006C278C">
        <w:rPr>
          <w:rFonts w:cs="Times New Roman"/>
        </w:rPr>
        <w:t xml:space="preserve">Após a </w:t>
      </w:r>
      <w:r w:rsidR="002D2470">
        <w:rPr>
          <w:rFonts w:cs="Times New Roman"/>
        </w:rPr>
        <w:t>emissão da nota de empenho</w:t>
      </w:r>
      <w:r w:rsidRPr="006C278C">
        <w:rPr>
          <w:rFonts w:cs="Times New Roman"/>
        </w:rPr>
        <w:t>, o órgão ou entidade poderá convocar o representante da empresa contratada para reunião inicial para apresentação do plano de fiscalização, que conterá informações acerca das obrigações, dos mecanismos de fiscalização, das estratégias para execução do objeto, do plano complementar de execução da contratada, quando houver, do método de aferição dos resultados e das sanções aplicáveis, dentre outros.</w:t>
      </w:r>
    </w:p>
    <w:p w14:paraId="5B7071D0" w14:textId="77777777" w:rsidR="002D2470" w:rsidRPr="00F271C7" w:rsidRDefault="002D2470" w:rsidP="002D2470">
      <w:pPr>
        <w:pStyle w:val="PargrafodaLista"/>
        <w:spacing w:line="360" w:lineRule="auto"/>
        <w:ind w:left="0"/>
        <w:jc w:val="both"/>
        <w:rPr>
          <w:rFonts w:cs="Times New Roman"/>
          <w:b/>
          <w:bCs/>
        </w:rPr>
      </w:pPr>
      <w:r w:rsidRPr="00F271C7">
        <w:rPr>
          <w:rFonts w:cs="Times New Roman"/>
          <w:b/>
          <w:bCs/>
        </w:rPr>
        <w:t xml:space="preserve">Fiscalização </w:t>
      </w:r>
      <w:r>
        <w:rPr>
          <w:rFonts w:cs="Times New Roman"/>
          <w:b/>
          <w:bCs/>
        </w:rPr>
        <w:t xml:space="preserve">da execução do objeto </w:t>
      </w:r>
    </w:p>
    <w:p w14:paraId="03CB2909" w14:textId="15E1C713" w:rsidR="002D2470" w:rsidRPr="000F3510" w:rsidRDefault="002D2470" w:rsidP="002D2470">
      <w:pPr>
        <w:pStyle w:val="PargrafodaLista"/>
        <w:numPr>
          <w:ilvl w:val="1"/>
          <w:numId w:val="34"/>
        </w:numPr>
        <w:spacing w:line="360" w:lineRule="auto"/>
        <w:ind w:left="0" w:firstLine="0"/>
        <w:jc w:val="both"/>
        <w:rPr>
          <w:rFonts w:cs="Times New Roman"/>
        </w:rPr>
      </w:pPr>
      <w:r w:rsidRPr="000F3510">
        <w:rPr>
          <w:rFonts w:cs="Times New Roman"/>
        </w:rPr>
        <w:t xml:space="preserve">A execução do </w:t>
      </w:r>
      <w:r>
        <w:rPr>
          <w:rFonts w:cs="Times New Roman"/>
        </w:rPr>
        <w:t>objeto</w:t>
      </w:r>
      <w:r w:rsidRPr="000F3510">
        <w:rPr>
          <w:rFonts w:cs="Times New Roman"/>
        </w:rPr>
        <w:t xml:space="preserve"> deverá ser acompanhada e fiscalizada pelo(s) fiscal(</w:t>
      </w:r>
      <w:proofErr w:type="spellStart"/>
      <w:r w:rsidRPr="000F3510">
        <w:rPr>
          <w:rFonts w:cs="Times New Roman"/>
        </w:rPr>
        <w:t>is</w:t>
      </w:r>
      <w:proofErr w:type="spellEnd"/>
      <w:r w:rsidRPr="000F3510">
        <w:rPr>
          <w:rFonts w:cs="Times New Roman"/>
        </w:rPr>
        <w:t>)</w:t>
      </w:r>
      <w:r w:rsidR="00870540">
        <w:rPr>
          <w:rFonts w:cs="Times New Roman"/>
        </w:rPr>
        <w:t xml:space="preserve"> </w:t>
      </w:r>
      <w:r w:rsidRPr="000F3510">
        <w:rPr>
          <w:rFonts w:cs="Times New Roman"/>
        </w:rPr>
        <w:t>ou pelos respectivos substitutos (Lei nº 14.133, de 2021, art. 117, caput).</w:t>
      </w:r>
    </w:p>
    <w:p w14:paraId="23F1E409" w14:textId="77777777" w:rsidR="002D2470" w:rsidRDefault="002D2470" w:rsidP="002D2470">
      <w:pPr>
        <w:pStyle w:val="PargrafodaLista"/>
        <w:numPr>
          <w:ilvl w:val="1"/>
          <w:numId w:val="34"/>
        </w:numPr>
        <w:spacing w:line="360" w:lineRule="auto"/>
        <w:ind w:left="0" w:firstLine="0"/>
        <w:jc w:val="both"/>
        <w:rPr>
          <w:rFonts w:cs="Times New Roman"/>
        </w:rPr>
      </w:pPr>
      <w:r w:rsidRPr="000F3510">
        <w:rPr>
          <w:rFonts w:cs="Times New Roman"/>
        </w:rPr>
        <w:t>As atribuições do fiscal são aquelas descritas nos artigos 20 a 26 do Decreto Municipal 14.730/2023</w:t>
      </w:r>
      <w:r>
        <w:rPr>
          <w:rFonts w:cs="Times New Roman"/>
        </w:rPr>
        <w:t xml:space="preserve"> e suas eventuais alterações.</w:t>
      </w:r>
    </w:p>
    <w:p w14:paraId="11C5F5BA" w14:textId="77777777" w:rsidR="002D2470" w:rsidRDefault="002D2470" w:rsidP="002D2470">
      <w:pPr>
        <w:pStyle w:val="PargrafodaLista"/>
        <w:numPr>
          <w:ilvl w:val="1"/>
          <w:numId w:val="34"/>
        </w:numPr>
        <w:spacing w:line="360" w:lineRule="auto"/>
        <w:ind w:left="0" w:firstLine="0"/>
        <w:jc w:val="both"/>
        <w:rPr>
          <w:rFonts w:cs="Times New Roman"/>
        </w:rPr>
      </w:pPr>
      <w:r w:rsidRPr="001A0945">
        <w:rPr>
          <w:rFonts w:cs="Times New Roman"/>
        </w:rPr>
        <w:lastRenderedPageBreak/>
        <w:t xml:space="preserve">O servidor responsável atuará no controle da </w:t>
      </w:r>
      <w:r>
        <w:rPr>
          <w:rFonts w:cs="Times New Roman"/>
        </w:rPr>
        <w:t xml:space="preserve">execução </w:t>
      </w:r>
      <w:r w:rsidRPr="001A0945">
        <w:rPr>
          <w:rFonts w:cs="Times New Roman"/>
        </w:rPr>
        <w:t>do objeto, no cumprimento das condições pactuadas e na adoção das providências cabíveis em caso de irregularidades, conforme previsto no artigo 18 do Decreto Municipal nº 14.730/2023 e suas eventuais alterações.</w:t>
      </w:r>
    </w:p>
    <w:p w14:paraId="3BDEEA6B" w14:textId="694A0D3B" w:rsidR="0033088F" w:rsidRPr="00F271C7" w:rsidRDefault="0033088F" w:rsidP="00F271C7">
      <w:pPr>
        <w:pStyle w:val="PargrafodaLista"/>
        <w:numPr>
          <w:ilvl w:val="0"/>
          <w:numId w:val="34"/>
        </w:numPr>
        <w:shd w:val="clear" w:color="auto" w:fill="F1A983" w:themeFill="accent2" w:themeFillTint="99"/>
        <w:spacing w:line="360" w:lineRule="auto"/>
        <w:jc w:val="both"/>
        <w:rPr>
          <w:rFonts w:cs="Times New Roman"/>
          <w:b/>
          <w:bCs/>
        </w:rPr>
      </w:pPr>
      <w:r w:rsidRPr="00F271C7">
        <w:rPr>
          <w:rFonts w:cs="Times New Roman"/>
          <w:b/>
          <w:bCs/>
        </w:rPr>
        <w:t>CRITÉRIOS DE MEDIÇÃO E PAGAMENTO</w:t>
      </w:r>
    </w:p>
    <w:p w14:paraId="71D3DCD7" w14:textId="3F6D1C34" w:rsidR="0033088F" w:rsidRPr="000F3510" w:rsidRDefault="00584D58" w:rsidP="00F271C7">
      <w:pPr>
        <w:pStyle w:val="PargrafodaLista"/>
        <w:numPr>
          <w:ilvl w:val="1"/>
          <w:numId w:val="34"/>
        </w:numPr>
        <w:spacing w:line="360" w:lineRule="auto"/>
        <w:ind w:left="0" w:firstLine="0"/>
        <w:jc w:val="both"/>
        <w:rPr>
          <w:rFonts w:cs="Times New Roman"/>
        </w:rPr>
      </w:pPr>
      <w:r w:rsidRPr="000F3510">
        <w:rPr>
          <w:rFonts w:cs="Times New Roman"/>
        </w:rPr>
        <w:t>Para</w:t>
      </w:r>
      <w:r w:rsidR="0033088F" w:rsidRPr="000F3510">
        <w:rPr>
          <w:rFonts w:cs="Times New Roman"/>
        </w:rPr>
        <w:t xml:space="preserve"> </w:t>
      </w:r>
      <w:r w:rsidR="00027119">
        <w:rPr>
          <w:rFonts w:cs="Times New Roman"/>
        </w:rPr>
        <w:t>avaliação da execução da</w:t>
      </w:r>
      <w:r w:rsidR="0033088F" w:rsidRPr="000F3510">
        <w:rPr>
          <w:rFonts w:cs="Times New Roman"/>
        </w:rPr>
        <w:t xml:space="preserve"> prestação dos serviços</w:t>
      </w:r>
      <w:r w:rsidRPr="000F3510">
        <w:rPr>
          <w:rFonts w:cs="Times New Roman"/>
        </w:rPr>
        <w:t>, será utilizado o disposto neste item.</w:t>
      </w:r>
    </w:p>
    <w:p w14:paraId="67CC195E" w14:textId="4676DC00" w:rsidR="0033088F" w:rsidRPr="00F271C7" w:rsidRDefault="0033088F" w:rsidP="00F271C7">
      <w:pPr>
        <w:pStyle w:val="PargrafodaLista"/>
        <w:numPr>
          <w:ilvl w:val="2"/>
          <w:numId w:val="34"/>
        </w:numPr>
        <w:spacing w:line="360" w:lineRule="auto"/>
        <w:ind w:left="709" w:firstLine="2"/>
        <w:jc w:val="both"/>
        <w:rPr>
          <w:rFonts w:cs="Times New Roman"/>
        </w:rPr>
      </w:pPr>
      <w:r w:rsidRPr="00F271C7">
        <w:rPr>
          <w:rFonts w:cs="Times New Roman"/>
        </w:rPr>
        <w:t>Será indicada a retenção ou glosa no pagamento, proporcional à irregularidade verificada, sem prejuízo das sanções cabíveis, caso se constate que a Contratada:</w:t>
      </w:r>
    </w:p>
    <w:p w14:paraId="1BF60F55" w14:textId="48A2D85F" w:rsidR="0033088F" w:rsidRPr="00F271C7" w:rsidRDefault="0033088F" w:rsidP="00F271C7">
      <w:pPr>
        <w:pStyle w:val="PargrafodaLista"/>
        <w:numPr>
          <w:ilvl w:val="3"/>
          <w:numId w:val="34"/>
        </w:numPr>
        <w:spacing w:line="360" w:lineRule="auto"/>
        <w:ind w:left="1276" w:firstLine="3"/>
        <w:jc w:val="both"/>
        <w:rPr>
          <w:rFonts w:cs="Times New Roman"/>
        </w:rPr>
      </w:pPr>
      <w:r w:rsidRPr="00F271C7">
        <w:rPr>
          <w:rFonts w:cs="Times New Roman"/>
        </w:rPr>
        <w:t>não produzi</w:t>
      </w:r>
      <w:r w:rsidR="00437CE9" w:rsidRPr="00F271C7">
        <w:rPr>
          <w:rFonts w:cs="Times New Roman"/>
        </w:rPr>
        <w:t>u</w:t>
      </w:r>
      <w:r w:rsidRPr="00F271C7">
        <w:rPr>
          <w:rFonts w:cs="Times New Roman"/>
        </w:rPr>
        <w:t xml:space="preserve"> os resultados acordados,</w:t>
      </w:r>
    </w:p>
    <w:p w14:paraId="49B6DDBC" w14:textId="70E34C6E" w:rsidR="0033088F" w:rsidRPr="000F3510" w:rsidRDefault="0033088F" w:rsidP="00027119">
      <w:pPr>
        <w:pStyle w:val="PargrafodaLista"/>
        <w:numPr>
          <w:ilvl w:val="3"/>
          <w:numId w:val="34"/>
        </w:numPr>
        <w:spacing w:line="360" w:lineRule="auto"/>
        <w:ind w:left="1276" w:firstLine="3"/>
        <w:jc w:val="both"/>
        <w:rPr>
          <w:rFonts w:cs="Times New Roman"/>
        </w:rPr>
      </w:pPr>
      <w:r w:rsidRPr="000F3510">
        <w:rPr>
          <w:rFonts w:cs="Times New Roman"/>
        </w:rPr>
        <w:t>deix</w:t>
      </w:r>
      <w:r w:rsidR="00437CE9" w:rsidRPr="000F3510">
        <w:rPr>
          <w:rFonts w:cs="Times New Roman"/>
        </w:rPr>
        <w:t>ou</w:t>
      </w:r>
      <w:r w:rsidRPr="000F3510">
        <w:rPr>
          <w:rFonts w:cs="Times New Roman"/>
        </w:rPr>
        <w:t xml:space="preserve"> de executar, ou não execut</w:t>
      </w:r>
      <w:r w:rsidR="00437CE9" w:rsidRPr="000F3510">
        <w:rPr>
          <w:rFonts w:cs="Times New Roman"/>
        </w:rPr>
        <w:t>ou</w:t>
      </w:r>
      <w:r w:rsidRPr="000F3510">
        <w:rPr>
          <w:rFonts w:cs="Times New Roman"/>
        </w:rPr>
        <w:t xml:space="preserve"> com a qualidade mínima exigida as atividades contratadas; ou</w:t>
      </w:r>
    </w:p>
    <w:p w14:paraId="0765556F" w14:textId="3CCF1EF4" w:rsidR="0033088F" w:rsidRPr="000F3510" w:rsidRDefault="0033088F" w:rsidP="00027119">
      <w:pPr>
        <w:pStyle w:val="PargrafodaLista"/>
        <w:numPr>
          <w:ilvl w:val="3"/>
          <w:numId w:val="34"/>
        </w:numPr>
        <w:spacing w:line="360" w:lineRule="auto"/>
        <w:ind w:left="1276" w:firstLine="3"/>
        <w:jc w:val="both"/>
        <w:rPr>
          <w:rFonts w:cs="Times New Roman"/>
        </w:rPr>
      </w:pPr>
      <w:r w:rsidRPr="000F3510">
        <w:rPr>
          <w:rFonts w:cs="Times New Roman"/>
        </w:rPr>
        <w:t>deix</w:t>
      </w:r>
      <w:r w:rsidR="00437CE9" w:rsidRPr="000F3510">
        <w:rPr>
          <w:rFonts w:cs="Times New Roman"/>
        </w:rPr>
        <w:t>ou</w:t>
      </w:r>
      <w:r w:rsidRPr="000F3510">
        <w:rPr>
          <w:rFonts w:cs="Times New Roman"/>
        </w:rPr>
        <w:t xml:space="preserve"> de utilizar materiais e recursos humanos </w:t>
      </w:r>
      <w:r w:rsidR="00584D58" w:rsidRPr="000F3510">
        <w:rPr>
          <w:rFonts w:cs="Times New Roman"/>
        </w:rPr>
        <w:t>necessários</w:t>
      </w:r>
      <w:r w:rsidRPr="000F3510">
        <w:rPr>
          <w:rFonts w:cs="Times New Roman"/>
        </w:rPr>
        <w:t xml:space="preserve"> para a execução do serviço, ou </w:t>
      </w:r>
      <w:r w:rsidR="00437CE9" w:rsidRPr="000F3510">
        <w:rPr>
          <w:rFonts w:cs="Times New Roman"/>
        </w:rPr>
        <w:t xml:space="preserve">os </w:t>
      </w:r>
      <w:r w:rsidRPr="000F3510">
        <w:rPr>
          <w:rFonts w:cs="Times New Roman"/>
        </w:rPr>
        <w:t>utiliz</w:t>
      </w:r>
      <w:r w:rsidR="00437CE9" w:rsidRPr="000F3510">
        <w:rPr>
          <w:rFonts w:cs="Times New Roman"/>
        </w:rPr>
        <w:t>ou</w:t>
      </w:r>
      <w:r w:rsidRPr="000F3510">
        <w:rPr>
          <w:rFonts w:cs="Times New Roman"/>
        </w:rPr>
        <w:t xml:space="preserve"> com qualidade ou quantidade inferior à demandada.</w:t>
      </w:r>
    </w:p>
    <w:p w14:paraId="5904452B" w14:textId="6901B3A7" w:rsidR="0033088F" w:rsidRPr="00EB713E" w:rsidRDefault="0033088F" w:rsidP="00EB713E">
      <w:pPr>
        <w:pStyle w:val="PargrafodaLista"/>
        <w:numPr>
          <w:ilvl w:val="2"/>
          <w:numId w:val="34"/>
        </w:numPr>
        <w:spacing w:line="360" w:lineRule="auto"/>
        <w:ind w:left="709" w:firstLine="2"/>
        <w:jc w:val="both"/>
        <w:rPr>
          <w:rFonts w:cs="Times New Roman"/>
        </w:rPr>
      </w:pPr>
      <w:r w:rsidRPr="00EB713E">
        <w:rPr>
          <w:rFonts w:cs="Times New Roman"/>
        </w:rPr>
        <w:t xml:space="preserve">A aferição da execução </w:t>
      </w:r>
      <w:r w:rsidR="0063012F">
        <w:rPr>
          <w:rFonts w:cs="Times New Roman"/>
        </w:rPr>
        <w:t>do objeto</w:t>
      </w:r>
      <w:r w:rsidRPr="00EB713E">
        <w:rPr>
          <w:rFonts w:cs="Times New Roman"/>
        </w:rPr>
        <w:t xml:space="preserve"> para fins de pagamento considerará os seguintes critérios: </w:t>
      </w:r>
    </w:p>
    <w:p w14:paraId="4C18DA14" w14:textId="78DB9F3D" w:rsidR="000C507C" w:rsidRPr="00EB713E" w:rsidRDefault="000C507C" w:rsidP="00EB713E">
      <w:pPr>
        <w:pStyle w:val="PargrafodaLista"/>
        <w:numPr>
          <w:ilvl w:val="3"/>
          <w:numId w:val="34"/>
        </w:numPr>
        <w:spacing w:line="360" w:lineRule="auto"/>
        <w:ind w:left="1276" w:firstLine="3"/>
        <w:jc w:val="both"/>
        <w:rPr>
          <w:rFonts w:cs="Times New Roman"/>
        </w:rPr>
      </w:pPr>
      <w:r w:rsidRPr="00EB713E">
        <w:rPr>
          <w:rFonts w:cs="Times New Roman"/>
        </w:rPr>
        <w:t>atendimento aos prazos de execução dos serviços;</w:t>
      </w:r>
    </w:p>
    <w:p w14:paraId="7073075B" w14:textId="5B7AF39D" w:rsidR="000C507C" w:rsidRPr="000F3510" w:rsidRDefault="000C507C" w:rsidP="00027119">
      <w:pPr>
        <w:pStyle w:val="PargrafodaLista"/>
        <w:numPr>
          <w:ilvl w:val="3"/>
          <w:numId w:val="34"/>
        </w:numPr>
        <w:spacing w:line="360" w:lineRule="auto"/>
        <w:ind w:left="1276" w:firstLine="3"/>
        <w:jc w:val="both"/>
        <w:rPr>
          <w:rFonts w:cs="Times New Roman"/>
        </w:rPr>
      </w:pPr>
      <w:r w:rsidRPr="000F3510">
        <w:rPr>
          <w:rFonts w:cs="Times New Roman"/>
        </w:rPr>
        <w:t>condições adequadas dos veículos de transporte</w:t>
      </w:r>
      <w:r w:rsidR="00613038" w:rsidRPr="000F3510">
        <w:rPr>
          <w:rFonts w:cs="Times New Roman"/>
        </w:rPr>
        <w:t xml:space="preserve"> e estrutura para execução</w:t>
      </w:r>
      <w:r w:rsidRPr="000F3510">
        <w:rPr>
          <w:rFonts w:cs="Times New Roman"/>
        </w:rPr>
        <w:t>;</w:t>
      </w:r>
    </w:p>
    <w:p w14:paraId="07EE22F3" w14:textId="02BC37EC" w:rsidR="000C507C" w:rsidRPr="000F3510" w:rsidRDefault="000C507C" w:rsidP="00027119">
      <w:pPr>
        <w:pStyle w:val="PargrafodaLista"/>
        <w:numPr>
          <w:ilvl w:val="3"/>
          <w:numId w:val="34"/>
        </w:numPr>
        <w:spacing w:line="360" w:lineRule="auto"/>
        <w:ind w:left="1276" w:firstLine="3"/>
        <w:jc w:val="both"/>
        <w:rPr>
          <w:rFonts w:cs="Times New Roman"/>
        </w:rPr>
      </w:pPr>
      <w:r w:rsidRPr="000F3510">
        <w:rPr>
          <w:rFonts w:cs="Times New Roman"/>
        </w:rPr>
        <w:t>embalage</w:t>
      </w:r>
      <w:r w:rsidR="00613038" w:rsidRPr="000F3510">
        <w:rPr>
          <w:rFonts w:cs="Times New Roman"/>
        </w:rPr>
        <w:t>ns</w:t>
      </w:r>
      <w:r w:rsidRPr="000F3510">
        <w:rPr>
          <w:rFonts w:cs="Times New Roman"/>
        </w:rPr>
        <w:t xml:space="preserve"> na forma prevista </w:t>
      </w:r>
      <w:r w:rsidR="00027119">
        <w:rPr>
          <w:rFonts w:cs="Times New Roman"/>
        </w:rPr>
        <w:t>neste instrumento;</w:t>
      </w:r>
    </w:p>
    <w:p w14:paraId="55BF858A" w14:textId="3D67FF90" w:rsidR="000C507C" w:rsidRPr="000F3510" w:rsidRDefault="00613038" w:rsidP="00027119">
      <w:pPr>
        <w:pStyle w:val="PargrafodaLista"/>
        <w:numPr>
          <w:ilvl w:val="3"/>
          <w:numId w:val="34"/>
        </w:numPr>
        <w:spacing w:line="360" w:lineRule="auto"/>
        <w:ind w:left="1276" w:firstLine="3"/>
        <w:jc w:val="both"/>
        <w:rPr>
          <w:rFonts w:cs="Times New Roman"/>
        </w:rPr>
      </w:pPr>
      <w:r w:rsidRPr="000F3510">
        <w:rPr>
          <w:rFonts w:cs="Times New Roman"/>
        </w:rPr>
        <w:t xml:space="preserve">execução do serviço </w:t>
      </w:r>
      <w:r w:rsidR="000C507C" w:rsidRPr="000F3510">
        <w:rPr>
          <w:rFonts w:cs="Times New Roman"/>
        </w:rPr>
        <w:t xml:space="preserve">na forma prevista </w:t>
      </w:r>
      <w:r w:rsidR="00027119">
        <w:rPr>
          <w:rFonts w:cs="Times New Roman"/>
        </w:rPr>
        <w:t>neste instrumento;</w:t>
      </w:r>
    </w:p>
    <w:p w14:paraId="05202812" w14:textId="3283234D" w:rsidR="000C507C" w:rsidRPr="000F3510" w:rsidRDefault="000C507C" w:rsidP="00027119">
      <w:pPr>
        <w:pStyle w:val="PargrafodaLista"/>
        <w:numPr>
          <w:ilvl w:val="3"/>
          <w:numId w:val="34"/>
        </w:numPr>
        <w:spacing w:line="360" w:lineRule="auto"/>
        <w:ind w:left="1276" w:firstLine="3"/>
        <w:jc w:val="both"/>
        <w:rPr>
          <w:rFonts w:cs="Times New Roman"/>
        </w:rPr>
      </w:pPr>
      <w:r w:rsidRPr="000F3510">
        <w:rPr>
          <w:rFonts w:cs="Times New Roman"/>
        </w:rPr>
        <w:t>integridade dos itens utilizados</w:t>
      </w:r>
      <w:r w:rsidR="00584D58" w:rsidRPr="000F3510">
        <w:rPr>
          <w:rFonts w:cs="Times New Roman"/>
        </w:rPr>
        <w:t>.</w:t>
      </w:r>
      <w:r w:rsidRPr="000F3510">
        <w:rPr>
          <w:rFonts w:cs="Times New Roman"/>
        </w:rPr>
        <w:t xml:space="preserve"> </w:t>
      </w:r>
    </w:p>
    <w:p w14:paraId="19023FA4" w14:textId="7931C359" w:rsidR="0033088F" w:rsidRPr="00027119" w:rsidRDefault="0033088F" w:rsidP="000F3510">
      <w:pPr>
        <w:spacing w:line="360" w:lineRule="auto"/>
        <w:rPr>
          <w:rFonts w:cs="Times New Roman"/>
          <w:b/>
          <w:bCs/>
        </w:rPr>
      </w:pPr>
      <w:r w:rsidRPr="00027119">
        <w:rPr>
          <w:rFonts w:cs="Times New Roman"/>
          <w:b/>
          <w:bCs/>
        </w:rPr>
        <w:t>Do recebimento</w:t>
      </w:r>
    </w:p>
    <w:p w14:paraId="065035D2" w14:textId="27053B24" w:rsidR="0033088F" w:rsidRPr="000F3510" w:rsidRDefault="0033088F" w:rsidP="00027119">
      <w:pPr>
        <w:pStyle w:val="PargrafodaLista"/>
        <w:numPr>
          <w:ilvl w:val="1"/>
          <w:numId w:val="34"/>
        </w:numPr>
        <w:spacing w:line="360" w:lineRule="auto"/>
        <w:ind w:left="0" w:firstLine="0"/>
        <w:jc w:val="both"/>
        <w:rPr>
          <w:rFonts w:cs="Times New Roman"/>
        </w:rPr>
      </w:pPr>
      <w:r w:rsidRPr="000F3510">
        <w:rPr>
          <w:rFonts w:cs="Times New Roman"/>
        </w:rPr>
        <w:t xml:space="preserve">Os serviços serão recebidos provisoriamente, </w:t>
      </w:r>
      <w:r w:rsidRPr="00753FA5">
        <w:rPr>
          <w:rFonts w:cs="Times New Roman"/>
          <w:u w:val="single"/>
        </w:rPr>
        <w:t xml:space="preserve">no prazo de </w:t>
      </w:r>
      <w:r w:rsidR="00753FA5" w:rsidRPr="00753FA5">
        <w:rPr>
          <w:rFonts w:cs="Times New Roman"/>
          <w:u w:val="single"/>
        </w:rPr>
        <w:t>72 (setenta e duas) horas</w:t>
      </w:r>
      <w:r w:rsidRPr="00753FA5">
        <w:rPr>
          <w:rFonts w:cs="Times New Roman"/>
        </w:rPr>
        <w:t>,</w:t>
      </w:r>
      <w:r w:rsidRPr="000F3510">
        <w:rPr>
          <w:rFonts w:cs="Times New Roman"/>
        </w:rPr>
        <w:t xml:space="preserve"> pelos fiscais técnico e administrativo, mediante termos detalhados, quando verificado o cumprimento das exigências de caráter técnico e administrativo</w:t>
      </w:r>
      <w:r w:rsidR="00B91BD1" w:rsidRPr="000F3510">
        <w:rPr>
          <w:rFonts w:cs="Times New Roman"/>
        </w:rPr>
        <w:t xml:space="preserve"> (</w:t>
      </w:r>
      <w:r w:rsidRPr="000F3510">
        <w:rPr>
          <w:rFonts w:cs="Times New Roman"/>
        </w:rPr>
        <w:t xml:space="preserve">Art. 140, I, a, da Lei nº 14.133 e </w:t>
      </w:r>
      <w:r w:rsidR="00EC26B8" w:rsidRPr="000F3510">
        <w:rPr>
          <w:rFonts w:cs="Times New Roman"/>
        </w:rPr>
        <w:t>art. 4</w:t>
      </w:r>
      <w:r w:rsidR="0063012F">
        <w:rPr>
          <w:rFonts w:cs="Times New Roman"/>
        </w:rPr>
        <w:t>0</w:t>
      </w:r>
      <w:r w:rsidR="00EC26B8" w:rsidRPr="000F3510">
        <w:rPr>
          <w:rFonts w:cs="Times New Roman"/>
        </w:rPr>
        <w:t>, do Decreto Municipal 14.730/23</w:t>
      </w:r>
      <w:r w:rsidR="00EB713E">
        <w:rPr>
          <w:rFonts w:cs="Times New Roman"/>
        </w:rPr>
        <w:t xml:space="preserve"> e suas eventuais alterações</w:t>
      </w:r>
      <w:r w:rsidR="00EC26B8" w:rsidRPr="000F3510">
        <w:rPr>
          <w:rFonts w:cs="Times New Roman"/>
        </w:rPr>
        <w:t xml:space="preserve">).   </w:t>
      </w:r>
    </w:p>
    <w:p w14:paraId="4E2D7874" w14:textId="4E3B8338" w:rsidR="0033088F" w:rsidRPr="000F3510" w:rsidRDefault="0033088F" w:rsidP="00027119">
      <w:pPr>
        <w:pStyle w:val="PargrafodaLista"/>
        <w:numPr>
          <w:ilvl w:val="1"/>
          <w:numId w:val="34"/>
        </w:numPr>
        <w:spacing w:line="360" w:lineRule="auto"/>
        <w:ind w:left="0" w:firstLine="0"/>
        <w:jc w:val="both"/>
        <w:rPr>
          <w:rFonts w:cs="Times New Roman"/>
        </w:rPr>
      </w:pPr>
      <w:r w:rsidRPr="000F3510">
        <w:rPr>
          <w:rFonts w:cs="Times New Roman"/>
        </w:rPr>
        <w:t>O prazo da disposição acima será contado do recebimento de comunicação de cobrança oriunda do contratado com a comprovação da prestação dos serviços a que</w:t>
      </w:r>
      <w:r w:rsidR="002D4BC9" w:rsidRPr="000F3510">
        <w:rPr>
          <w:rFonts w:cs="Times New Roman"/>
        </w:rPr>
        <w:t xml:space="preserve"> se referem este instrumento</w:t>
      </w:r>
      <w:r w:rsidRPr="000F3510">
        <w:rPr>
          <w:rFonts w:cs="Times New Roman"/>
        </w:rPr>
        <w:t>.</w:t>
      </w:r>
    </w:p>
    <w:p w14:paraId="0552AF03" w14:textId="5D37687A" w:rsidR="00473BC5" w:rsidRPr="000F3510" w:rsidRDefault="0033088F" w:rsidP="00027119">
      <w:pPr>
        <w:pStyle w:val="PargrafodaLista"/>
        <w:numPr>
          <w:ilvl w:val="1"/>
          <w:numId w:val="34"/>
        </w:numPr>
        <w:spacing w:line="360" w:lineRule="auto"/>
        <w:ind w:left="0" w:firstLine="0"/>
        <w:jc w:val="both"/>
        <w:rPr>
          <w:rFonts w:cs="Times New Roman"/>
        </w:rPr>
      </w:pPr>
      <w:r w:rsidRPr="000F3510">
        <w:rPr>
          <w:rFonts w:cs="Times New Roman"/>
        </w:rPr>
        <w:lastRenderedPageBreak/>
        <w:t>O fiscal técnico realizará o recebimento provisório do objeto mediante termo detalhado que comprove o cumprimento das exigências de caráter técnico</w:t>
      </w:r>
      <w:r w:rsidR="006964A5" w:rsidRPr="000F3510">
        <w:rPr>
          <w:rFonts w:cs="Times New Roman"/>
        </w:rPr>
        <w:t xml:space="preserve"> (Art. 17, II, do Decreto Municipal 14.730/23</w:t>
      </w:r>
      <w:r w:rsidR="00EB713E">
        <w:rPr>
          <w:rFonts w:cs="Times New Roman"/>
        </w:rPr>
        <w:t xml:space="preserve"> e suas eventuais alterações</w:t>
      </w:r>
      <w:r w:rsidR="00EB713E" w:rsidRPr="000F3510">
        <w:rPr>
          <w:rFonts w:cs="Times New Roman"/>
        </w:rPr>
        <w:t xml:space="preserve">). </w:t>
      </w:r>
    </w:p>
    <w:p w14:paraId="1005144C" w14:textId="09264F0F" w:rsidR="006964A5" w:rsidRPr="000F3510" w:rsidRDefault="0033088F" w:rsidP="00027119">
      <w:pPr>
        <w:pStyle w:val="PargrafodaLista"/>
        <w:numPr>
          <w:ilvl w:val="1"/>
          <w:numId w:val="34"/>
        </w:numPr>
        <w:spacing w:line="360" w:lineRule="auto"/>
        <w:ind w:left="0" w:firstLine="0"/>
        <w:jc w:val="both"/>
        <w:rPr>
          <w:rFonts w:cs="Times New Roman"/>
        </w:rPr>
      </w:pPr>
      <w:r w:rsidRPr="000F3510">
        <w:rPr>
          <w:rFonts w:cs="Times New Roman"/>
        </w:rPr>
        <w:t>O fiscal realizará o recebimento provisório do objeto mediante termo detalhado que comprove o cumprimento das exigências de caráter administrativ</w:t>
      </w:r>
      <w:r w:rsidR="006964A5" w:rsidRPr="000F3510">
        <w:rPr>
          <w:rFonts w:cs="Times New Roman"/>
        </w:rPr>
        <w:t>o</w:t>
      </w:r>
      <w:r w:rsidR="00127763" w:rsidRPr="000F3510">
        <w:rPr>
          <w:rFonts w:cs="Times New Roman"/>
        </w:rPr>
        <w:t xml:space="preserve"> (Art. 17, II</w:t>
      </w:r>
      <w:r w:rsidR="006964A5" w:rsidRPr="000F3510">
        <w:rPr>
          <w:rFonts w:cs="Times New Roman"/>
        </w:rPr>
        <w:t>I,</w:t>
      </w:r>
      <w:r w:rsidR="00127763" w:rsidRPr="000F3510">
        <w:rPr>
          <w:rFonts w:cs="Times New Roman"/>
        </w:rPr>
        <w:t xml:space="preserve"> do Decreto Municipal 14.730/23</w:t>
      </w:r>
      <w:r w:rsidR="00EB713E">
        <w:rPr>
          <w:rFonts w:cs="Times New Roman"/>
        </w:rPr>
        <w:t xml:space="preserve"> e suas eventuais alterações</w:t>
      </w:r>
      <w:r w:rsidR="00EB713E" w:rsidRPr="000F3510">
        <w:rPr>
          <w:rFonts w:cs="Times New Roman"/>
        </w:rPr>
        <w:t>).</w:t>
      </w:r>
    </w:p>
    <w:p w14:paraId="7465AEAA" w14:textId="452F8DBB" w:rsidR="00B73230" w:rsidRPr="000F3510" w:rsidRDefault="00B73230" w:rsidP="00027119">
      <w:pPr>
        <w:pStyle w:val="PargrafodaLista"/>
        <w:numPr>
          <w:ilvl w:val="1"/>
          <w:numId w:val="34"/>
        </w:numPr>
        <w:spacing w:line="360" w:lineRule="auto"/>
        <w:ind w:left="0" w:firstLine="0"/>
        <w:jc w:val="both"/>
        <w:rPr>
          <w:rFonts w:cs="Times New Roman"/>
        </w:rPr>
      </w:pPr>
      <w:r w:rsidRPr="000F3510">
        <w:rPr>
          <w:rFonts w:cs="Times New Roman"/>
        </w:rPr>
        <w:t>Para efeito de recebimento provisório, ao final d</w:t>
      </w:r>
      <w:r w:rsidR="00B42B8A" w:rsidRPr="000F3510">
        <w:rPr>
          <w:rFonts w:cs="Times New Roman"/>
        </w:rPr>
        <w:t xml:space="preserve">a execução do serviço, </w:t>
      </w:r>
      <w:r w:rsidRPr="000F3510">
        <w:rPr>
          <w:rFonts w:cs="Times New Roman"/>
        </w:rPr>
        <w:t xml:space="preserve">o fiscal técnico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w:t>
      </w:r>
      <w:r w:rsidR="0063012F">
        <w:rPr>
          <w:rFonts w:cs="Times New Roman"/>
        </w:rPr>
        <w:t>responsável</w:t>
      </w:r>
    </w:p>
    <w:p w14:paraId="4BC7F57D" w14:textId="54119240" w:rsidR="0033088F" w:rsidRPr="000C40D0" w:rsidRDefault="0033088F" w:rsidP="000C40D0">
      <w:pPr>
        <w:pStyle w:val="PargrafodaLista"/>
        <w:numPr>
          <w:ilvl w:val="2"/>
          <w:numId w:val="34"/>
        </w:numPr>
        <w:spacing w:line="360" w:lineRule="auto"/>
        <w:ind w:left="1134" w:firstLine="2"/>
        <w:jc w:val="both"/>
        <w:rPr>
          <w:rFonts w:cs="Times New Roman"/>
        </w:rPr>
      </w:pPr>
      <w:r w:rsidRPr="000C40D0">
        <w:rPr>
          <w:rFonts w:cs="Times New Roman"/>
        </w:rPr>
        <w:t>Será considerado como ocorrido o recebimento provisório com a entrega do termo detalhado ou, em havendo mais de um a ser feito, com a entrega do último.</w:t>
      </w:r>
    </w:p>
    <w:p w14:paraId="51219427" w14:textId="21D4C927"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F2D3030" w14:textId="6D2A836E"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A fiscalização não efetuará o ateste da última e/ou única medição de serviços até que sejam sanadas todas as eventuais pendências que possam vir a ser apontadas no Recebimento Provisório. (Art. 119 c/c art. 140 da Lei nº 14133, de 2021)</w:t>
      </w:r>
    </w:p>
    <w:p w14:paraId="239E652D" w14:textId="51CAD3C1"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Os serviços poderão ser rejeitados, no todo ou em parte, quando em desacordo com as especificações constantes neste Termo de Referência e na proposta, sem prejuízo da aplicação das penalidades.</w:t>
      </w:r>
    </w:p>
    <w:p w14:paraId="0E9C2A9F" w14:textId="22820D5F" w:rsidR="0033088F" w:rsidRPr="000F3510" w:rsidRDefault="0033088F" w:rsidP="00027119">
      <w:pPr>
        <w:pStyle w:val="PargrafodaLista"/>
        <w:numPr>
          <w:ilvl w:val="1"/>
          <w:numId w:val="34"/>
        </w:numPr>
        <w:spacing w:line="360" w:lineRule="auto"/>
        <w:ind w:left="0" w:firstLine="0"/>
        <w:jc w:val="both"/>
        <w:rPr>
          <w:rFonts w:cs="Times New Roman"/>
        </w:rPr>
      </w:pPr>
      <w:r w:rsidRPr="000F3510">
        <w:rPr>
          <w:rFonts w:cs="Times New Roman"/>
        </w:rPr>
        <w:t xml:space="preserve">Quando a fiscalização for exercida por um único servidor, o Termo Detalhado deverá conter o registro, a análise e a conclusão acerca das ocorrências na execução do </w:t>
      </w:r>
      <w:r w:rsidR="00C90A72">
        <w:rPr>
          <w:rFonts w:cs="Times New Roman"/>
        </w:rPr>
        <w:t>serviço</w:t>
      </w:r>
      <w:r w:rsidRPr="000F3510">
        <w:rPr>
          <w:rFonts w:cs="Times New Roman"/>
        </w:rPr>
        <w:t xml:space="preserve">, em relação à fiscalização técnica e administrativa e demais documentos que julgar necessários, devendo encaminhá-los ao </w:t>
      </w:r>
      <w:r w:rsidR="00C90A72">
        <w:rPr>
          <w:rFonts w:cs="Times New Roman"/>
        </w:rPr>
        <w:t xml:space="preserve">gestor responsável </w:t>
      </w:r>
      <w:r w:rsidRPr="000F3510">
        <w:rPr>
          <w:rFonts w:cs="Times New Roman"/>
        </w:rPr>
        <w:t>para recebimento definitivo.</w:t>
      </w:r>
    </w:p>
    <w:p w14:paraId="181BBCE1" w14:textId="6BAF325B" w:rsidR="0033088F" w:rsidRPr="000F3510" w:rsidRDefault="0033088F" w:rsidP="00027119">
      <w:pPr>
        <w:pStyle w:val="PargrafodaLista"/>
        <w:numPr>
          <w:ilvl w:val="1"/>
          <w:numId w:val="34"/>
        </w:numPr>
        <w:spacing w:line="360" w:lineRule="auto"/>
        <w:ind w:left="0" w:firstLine="0"/>
        <w:jc w:val="both"/>
        <w:rPr>
          <w:rFonts w:cs="Times New Roman"/>
        </w:rPr>
      </w:pPr>
      <w:r w:rsidRPr="000F3510">
        <w:rPr>
          <w:rFonts w:cs="Times New Roman"/>
        </w:rPr>
        <w:lastRenderedPageBreak/>
        <w:t xml:space="preserve">Os serviços serão recebidos definitivamente no </w:t>
      </w:r>
      <w:r w:rsidRPr="00094837">
        <w:rPr>
          <w:rFonts w:cs="Times New Roman"/>
          <w:u w:val="single"/>
        </w:rPr>
        <w:t xml:space="preserve">prazo de </w:t>
      </w:r>
      <w:r w:rsidR="002D4BC9" w:rsidRPr="00094837">
        <w:rPr>
          <w:rFonts w:cs="Times New Roman"/>
          <w:u w:val="single"/>
        </w:rPr>
        <w:t xml:space="preserve">até </w:t>
      </w:r>
      <w:r w:rsidR="00B42B8A" w:rsidRPr="00094837">
        <w:rPr>
          <w:rFonts w:cs="Times New Roman"/>
          <w:u w:val="single"/>
        </w:rPr>
        <w:t>05 (cinco)</w:t>
      </w:r>
      <w:r w:rsidRPr="00094837">
        <w:rPr>
          <w:rFonts w:cs="Times New Roman"/>
          <w:u w:val="single"/>
        </w:rPr>
        <w:t xml:space="preserve"> dias</w:t>
      </w:r>
      <w:r w:rsidR="002D4BC9" w:rsidRPr="00094837">
        <w:rPr>
          <w:rFonts w:cs="Times New Roman"/>
          <w:u w:val="single"/>
        </w:rPr>
        <w:t xml:space="preserve"> úteis</w:t>
      </w:r>
      <w:r w:rsidRPr="000F3510">
        <w:rPr>
          <w:rFonts w:cs="Times New Roman"/>
        </w:rPr>
        <w:t>, contados do recebimento provisório, por servidor ou comissão designada pela autoridade competente, após a verificação da qualidade e quantidade do serviço e consequente aceitação mediante termo detalhado, obedecendo os seguintes procedimentos:</w:t>
      </w:r>
    </w:p>
    <w:p w14:paraId="2FB3B3E0" w14:textId="7247A7DC" w:rsidR="00B73230" w:rsidRPr="000C40D0" w:rsidRDefault="0033088F" w:rsidP="000C40D0">
      <w:pPr>
        <w:pStyle w:val="PargrafodaLista"/>
        <w:numPr>
          <w:ilvl w:val="2"/>
          <w:numId w:val="34"/>
        </w:numPr>
        <w:spacing w:line="360" w:lineRule="auto"/>
        <w:ind w:left="1134" w:firstLine="2"/>
        <w:jc w:val="both"/>
        <w:rPr>
          <w:rFonts w:cs="Times New Roman"/>
        </w:rPr>
      </w:pPr>
      <w:r w:rsidRPr="000C40D0">
        <w:rPr>
          <w:rFonts w:cs="Times New Roman"/>
        </w:rPr>
        <w:t>Emitir documento comprobatório da avaliação realizada pelos fiscais técnico, administrativo e setorial, quando houver, no cumprimento de obrigações assumidas pelo contratado, com menção ao seu desempenho na execução, baseado em indicadores objetivamente definidos e aferidos, e a eventuais penalidades aplicadas, devendo constar do cadastro de atesto de cumprimento de obrigações, conforme regulamento</w:t>
      </w:r>
      <w:r w:rsidR="00127763" w:rsidRPr="000C40D0">
        <w:rPr>
          <w:rFonts w:cs="Times New Roman"/>
        </w:rPr>
        <w:t xml:space="preserve"> (artigo 18, V, VI e VII, do Decreto Municipal nº 14.730/2023</w:t>
      </w:r>
      <w:r w:rsidR="00094837" w:rsidRPr="00094837">
        <w:rPr>
          <w:rFonts w:cs="Times New Roman"/>
        </w:rPr>
        <w:t xml:space="preserve"> </w:t>
      </w:r>
      <w:r w:rsidR="00094837">
        <w:rPr>
          <w:rFonts w:cs="Times New Roman"/>
        </w:rPr>
        <w:t>e suas eventuais alterações</w:t>
      </w:r>
      <w:r w:rsidR="00094837" w:rsidRPr="000F3510">
        <w:rPr>
          <w:rFonts w:cs="Times New Roman"/>
        </w:rPr>
        <w:t xml:space="preserve">).   </w:t>
      </w:r>
    </w:p>
    <w:p w14:paraId="095856D0" w14:textId="74759DBE"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 xml:space="preserve">Realizar a análise dos relatórios e de toda a documentação apresentada pela fiscalização e, caso haja irregularidades que impeçam a liquidação e o pagamento da despesa, indicar </w:t>
      </w:r>
      <w:r w:rsidR="0063012F">
        <w:rPr>
          <w:rFonts w:cs="Times New Roman"/>
        </w:rPr>
        <w:t xml:space="preserve">formalmente as irregularidades </w:t>
      </w:r>
      <w:r w:rsidRPr="000F3510">
        <w:rPr>
          <w:rFonts w:cs="Times New Roman"/>
        </w:rPr>
        <w:t>pertinentes, solicitando à CONTRATADA, por escrito, as respectivas correções;</w:t>
      </w:r>
    </w:p>
    <w:p w14:paraId="1D072056" w14:textId="7B1C6E96"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Emitir Termo Detalhado para efeito de recebimento definitivo dos serviços prestados, com base nos relatórios e documentações apresentadas; e</w:t>
      </w:r>
    </w:p>
    <w:p w14:paraId="3570549E" w14:textId="3AF38173"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Comunicar a empresa para que emita a Nota Fiscal ou Fatura, com o valor exato dimensionado pela fiscalização.</w:t>
      </w:r>
    </w:p>
    <w:p w14:paraId="316AEEEA" w14:textId="0EDBF8D5"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 xml:space="preserve">Enviar a documentação pertinente ao setor de </w:t>
      </w:r>
      <w:r w:rsidR="0063012F">
        <w:rPr>
          <w:rFonts w:cs="Times New Roman"/>
        </w:rPr>
        <w:t>competente</w:t>
      </w:r>
      <w:r w:rsidRPr="000F3510">
        <w:rPr>
          <w:rFonts w:cs="Times New Roman"/>
        </w:rPr>
        <w:t xml:space="preserve"> para a formalização dos procedimentos de liquidação e pagamento, no valor dimensionado pela fiscalização e gestão.</w:t>
      </w:r>
    </w:p>
    <w:p w14:paraId="6E5C65B7" w14:textId="0CCB79B0" w:rsidR="0033088F" w:rsidRPr="000F3510" w:rsidRDefault="0033088F" w:rsidP="00027119">
      <w:pPr>
        <w:pStyle w:val="PargrafodaLista"/>
        <w:numPr>
          <w:ilvl w:val="1"/>
          <w:numId w:val="34"/>
        </w:numPr>
        <w:spacing w:line="360" w:lineRule="auto"/>
        <w:ind w:left="0" w:firstLine="0"/>
        <w:jc w:val="both"/>
        <w:rPr>
          <w:rFonts w:cs="Times New Roman"/>
        </w:rPr>
      </w:pPr>
      <w:r w:rsidRPr="000F3510">
        <w:rPr>
          <w:rFonts w:cs="Times New Roman"/>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0F3510">
        <w:rPr>
          <w:rFonts w:cs="Times New Roman"/>
        </w:rPr>
        <w:t>pertine</w:t>
      </w:r>
      <w:proofErr w:type="spellEnd"/>
      <w:r w:rsidRPr="000F3510">
        <w:rPr>
          <w:rFonts w:cs="Times New Roman"/>
        </w:rPr>
        <w:t xml:space="preserve"> à parcela incontroversa da execução do objeto, para efeito de liquidação e pagamento.</w:t>
      </w:r>
    </w:p>
    <w:p w14:paraId="69B70E18" w14:textId="18C2B468" w:rsidR="0033088F" w:rsidRPr="000F3510" w:rsidRDefault="0033088F" w:rsidP="00027119">
      <w:pPr>
        <w:pStyle w:val="PargrafodaLista"/>
        <w:numPr>
          <w:ilvl w:val="1"/>
          <w:numId w:val="34"/>
        </w:numPr>
        <w:spacing w:line="360" w:lineRule="auto"/>
        <w:ind w:left="0" w:firstLine="0"/>
        <w:jc w:val="both"/>
        <w:rPr>
          <w:rFonts w:cs="Times New Roman"/>
        </w:rPr>
      </w:pPr>
      <w:r w:rsidRPr="000F3510">
        <w:rPr>
          <w:rFonts w:cs="Times New Roman"/>
        </w:rPr>
        <w:t>Nenhum prazo de recebimento ocorrerá enquanto pendente a solução, pelo contratado, de inconsistências verificadas na execução do objeto ou no instrumento de cobrança.</w:t>
      </w:r>
    </w:p>
    <w:p w14:paraId="2EA4AF39" w14:textId="04E85847" w:rsidR="0033088F" w:rsidRPr="000F3510" w:rsidRDefault="0033088F" w:rsidP="00027119">
      <w:pPr>
        <w:pStyle w:val="PargrafodaLista"/>
        <w:numPr>
          <w:ilvl w:val="1"/>
          <w:numId w:val="34"/>
        </w:numPr>
        <w:spacing w:line="360" w:lineRule="auto"/>
        <w:ind w:left="0" w:firstLine="0"/>
        <w:jc w:val="both"/>
        <w:rPr>
          <w:rFonts w:cs="Times New Roman"/>
        </w:rPr>
      </w:pPr>
      <w:r w:rsidRPr="000F3510">
        <w:rPr>
          <w:rFonts w:cs="Times New Roman"/>
        </w:rPr>
        <w:t>O recebimento provisório ou definitivo não excluirá a responsabilidade civil pela solidez e pela segurança do serviço nem a responsabilidade ético-profissional pela perfeita execução do</w:t>
      </w:r>
      <w:r w:rsidR="0063012F">
        <w:rPr>
          <w:rFonts w:cs="Times New Roman"/>
        </w:rPr>
        <w:t xml:space="preserve"> serviço</w:t>
      </w:r>
      <w:r w:rsidRPr="000F3510">
        <w:rPr>
          <w:rFonts w:cs="Times New Roman"/>
        </w:rPr>
        <w:t>.</w:t>
      </w:r>
    </w:p>
    <w:p w14:paraId="7EE2E4E3" w14:textId="77777777" w:rsidR="0033088F" w:rsidRPr="00027119" w:rsidRDefault="0033088F" w:rsidP="000F3510">
      <w:pPr>
        <w:spacing w:line="360" w:lineRule="auto"/>
        <w:rPr>
          <w:rFonts w:cs="Times New Roman"/>
          <w:b/>
          <w:bCs/>
        </w:rPr>
      </w:pPr>
      <w:r w:rsidRPr="00027119">
        <w:rPr>
          <w:rFonts w:cs="Times New Roman"/>
          <w:b/>
          <w:bCs/>
        </w:rPr>
        <w:lastRenderedPageBreak/>
        <w:t>Liquidação</w:t>
      </w:r>
    </w:p>
    <w:p w14:paraId="6173C7BB" w14:textId="74F25110"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t>Recebida a Nota Fiscal ou documento de cobrança equivalente, correrá o prazo de</w:t>
      </w:r>
      <w:r w:rsidR="002D0609" w:rsidRPr="000F3510">
        <w:rPr>
          <w:rFonts w:cs="Times New Roman"/>
        </w:rPr>
        <w:t xml:space="preserve"> 15 (</w:t>
      </w:r>
      <w:r w:rsidR="00B73230" w:rsidRPr="000F3510">
        <w:rPr>
          <w:rFonts w:cs="Times New Roman"/>
        </w:rPr>
        <w:t>quinze</w:t>
      </w:r>
      <w:r w:rsidR="002D0609" w:rsidRPr="000F3510">
        <w:rPr>
          <w:rFonts w:cs="Times New Roman"/>
        </w:rPr>
        <w:t>)</w:t>
      </w:r>
      <w:r w:rsidRPr="000F3510">
        <w:rPr>
          <w:rFonts w:cs="Times New Roman"/>
        </w:rPr>
        <w:t xml:space="preserve"> dias úteis para fins de liquidação, na forma desta seção, prorrogáveis por igual período, nos termos do</w:t>
      </w:r>
      <w:r w:rsidR="00B73230" w:rsidRPr="000F3510">
        <w:rPr>
          <w:rFonts w:cs="Times New Roman"/>
        </w:rPr>
        <w:t xml:space="preserve">s </w:t>
      </w:r>
      <w:r w:rsidR="00127763" w:rsidRPr="000F3510">
        <w:rPr>
          <w:rFonts w:cs="Times New Roman"/>
        </w:rPr>
        <w:t>artigos 7º e 8º do Decreto nº 13.281/2019</w:t>
      </w:r>
    </w:p>
    <w:p w14:paraId="31C24719" w14:textId="4FD8D8DD"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52E4EB8" w14:textId="4D047777"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t>Para fins de liquidação, o setor competente deve verificar se a Nota Fiscal ou Fatura apresentada expressa os elementos necessários e essenciais do documento, tais como:</w:t>
      </w:r>
    </w:p>
    <w:p w14:paraId="5C8EAB01" w14:textId="3BF296B3" w:rsidR="0033088F" w:rsidRPr="000C40D0" w:rsidRDefault="0033088F" w:rsidP="000C40D0">
      <w:pPr>
        <w:pStyle w:val="PargrafodaLista"/>
        <w:numPr>
          <w:ilvl w:val="2"/>
          <w:numId w:val="34"/>
        </w:numPr>
        <w:spacing w:line="360" w:lineRule="auto"/>
        <w:ind w:left="1134" w:firstLine="2"/>
        <w:jc w:val="both"/>
        <w:rPr>
          <w:rFonts w:cs="Times New Roman"/>
        </w:rPr>
      </w:pPr>
      <w:r w:rsidRPr="000C40D0">
        <w:rPr>
          <w:rFonts w:cs="Times New Roman"/>
        </w:rPr>
        <w:t>o prazo de validade;</w:t>
      </w:r>
    </w:p>
    <w:p w14:paraId="68432E1C" w14:textId="7347D8FD"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a data da emissão;</w:t>
      </w:r>
    </w:p>
    <w:p w14:paraId="744CE5D3" w14:textId="1CA6AED3"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 xml:space="preserve">os dados do </w:t>
      </w:r>
      <w:r w:rsidR="0063012F">
        <w:rPr>
          <w:rFonts w:cs="Times New Roman"/>
        </w:rPr>
        <w:t>objeto contratado</w:t>
      </w:r>
      <w:r w:rsidRPr="000F3510">
        <w:rPr>
          <w:rFonts w:cs="Times New Roman"/>
        </w:rPr>
        <w:t xml:space="preserve"> e do órgão contratante;</w:t>
      </w:r>
    </w:p>
    <w:p w14:paraId="4519C0F2" w14:textId="32F040E7"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o período respectivo de execução;</w:t>
      </w:r>
    </w:p>
    <w:p w14:paraId="080BCFF8" w14:textId="3E2CF454"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o valor a pagar; e</w:t>
      </w:r>
      <w:r w:rsidR="00A176AA" w:rsidRPr="000F3510">
        <w:rPr>
          <w:rFonts w:cs="Times New Roman"/>
        </w:rPr>
        <w:t xml:space="preserve"> </w:t>
      </w:r>
    </w:p>
    <w:p w14:paraId="48361E95" w14:textId="2FED5043" w:rsidR="0033088F" w:rsidRPr="000F3510" w:rsidRDefault="0033088F" w:rsidP="000C40D0">
      <w:pPr>
        <w:pStyle w:val="PargrafodaLista"/>
        <w:numPr>
          <w:ilvl w:val="2"/>
          <w:numId w:val="34"/>
        </w:numPr>
        <w:spacing w:line="360" w:lineRule="auto"/>
        <w:ind w:left="1134" w:firstLine="2"/>
        <w:jc w:val="both"/>
        <w:rPr>
          <w:rFonts w:cs="Times New Roman"/>
        </w:rPr>
      </w:pPr>
      <w:r w:rsidRPr="000F3510">
        <w:rPr>
          <w:rFonts w:cs="Times New Roman"/>
        </w:rPr>
        <w:t>eventual destaque do valor de retenções tributárias cabíveis.</w:t>
      </w:r>
    </w:p>
    <w:p w14:paraId="5F400A86" w14:textId="694DF3FD"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36E0B310" w14:textId="4DF1BB78"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6542345E" w14:textId="7A4A01C0"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00125370" w:rsidRPr="000F3510">
        <w:rPr>
          <w:rFonts w:cs="Times New Roman"/>
        </w:rPr>
        <w:t>.</w:t>
      </w:r>
      <w:r w:rsidRPr="000F3510">
        <w:rPr>
          <w:rFonts w:cs="Times New Roman"/>
        </w:rPr>
        <w:t xml:space="preserve"> </w:t>
      </w:r>
    </w:p>
    <w:p w14:paraId="37DFE5E5" w14:textId="04322953"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t xml:space="preserve">Constatando-se, junto ao SICAF, a situação de irregularidade do contratado, será providenciada sua notificação, por escrito, para que, no prazo de </w:t>
      </w:r>
      <w:r w:rsidR="000D164C" w:rsidRPr="000F3510">
        <w:rPr>
          <w:rFonts w:cs="Times New Roman"/>
        </w:rPr>
        <w:t>10</w:t>
      </w:r>
      <w:r w:rsidRPr="000F3510">
        <w:rPr>
          <w:rFonts w:cs="Times New Roman"/>
        </w:rPr>
        <w:t xml:space="preserve"> (</w:t>
      </w:r>
      <w:r w:rsidR="000D164C" w:rsidRPr="000F3510">
        <w:rPr>
          <w:rFonts w:cs="Times New Roman"/>
        </w:rPr>
        <w:t>dez</w:t>
      </w:r>
      <w:r w:rsidRPr="000F3510">
        <w:rPr>
          <w:rFonts w:cs="Times New Roman"/>
        </w:rPr>
        <w:t>) dias úteis, regularize sua situação ou, no mesmo prazo, apresente sua defesa. O prazo poderá ser prorrogado uma vez, por igual período, a critério do contratante.</w:t>
      </w:r>
    </w:p>
    <w:p w14:paraId="238363AD" w14:textId="13681153"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93A364" w14:textId="45F6BAFB"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t>Persistindo a irregularidade, o contratante deverá adotar as medidas necessárias nos autos do processo administrativo correspondente, assegurada ao contratado a ampla defesa.</w:t>
      </w:r>
    </w:p>
    <w:p w14:paraId="74EFE800" w14:textId="41FFA586" w:rsidR="0033088F" w:rsidRPr="000F3510" w:rsidRDefault="0033088F" w:rsidP="000C40D0">
      <w:pPr>
        <w:pStyle w:val="PargrafodaLista"/>
        <w:numPr>
          <w:ilvl w:val="1"/>
          <w:numId w:val="34"/>
        </w:numPr>
        <w:spacing w:line="360" w:lineRule="auto"/>
        <w:ind w:left="0" w:firstLine="0"/>
        <w:jc w:val="both"/>
        <w:rPr>
          <w:rFonts w:cs="Times New Roman"/>
        </w:rPr>
      </w:pPr>
      <w:r w:rsidRPr="000F3510">
        <w:rPr>
          <w:rFonts w:cs="Times New Roman"/>
        </w:rPr>
        <w:t>Havendo a efetiva execução do objeto, os pagamentos serão realizados normalmente, até que se decida pel</w:t>
      </w:r>
      <w:r w:rsidR="00870540">
        <w:rPr>
          <w:rFonts w:cs="Times New Roman"/>
        </w:rPr>
        <w:t>o encerramento da con</w:t>
      </w:r>
      <w:r w:rsidR="00C90A72">
        <w:rPr>
          <w:rFonts w:cs="Times New Roman"/>
        </w:rPr>
        <w:t>t</w:t>
      </w:r>
      <w:r w:rsidR="00870540">
        <w:rPr>
          <w:rFonts w:cs="Times New Roman"/>
        </w:rPr>
        <w:t>ratação</w:t>
      </w:r>
      <w:r w:rsidRPr="000F3510">
        <w:rPr>
          <w:rFonts w:cs="Times New Roman"/>
        </w:rPr>
        <w:t xml:space="preserve">, caso o contratado não regularize sua situação junto ao SICAF. </w:t>
      </w:r>
    </w:p>
    <w:p w14:paraId="32A43C71" w14:textId="77777777" w:rsidR="0033088F" w:rsidRPr="00027119" w:rsidRDefault="0033088F" w:rsidP="000F3510">
      <w:pPr>
        <w:spacing w:line="360" w:lineRule="auto"/>
        <w:rPr>
          <w:rFonts w:cs="Times New Roman"/>
          <w:b/>
          <w:bCs/>
        </w:rPr>
      </w:pPr>
      <w:r w:rsidRPr="00027119">
        <w:rPr>
          <w:rFonts w:cs="Times New Roman"/>
          <w:b/>
          <w:bCs/>
        </w:rPr>
        <w:t>Prazo de pagamento</w:t>
      </w:r>
    </w:p>
    <w:p w14:paraId="61AF8FF1" w14:textId="3663A6F5" w:rsidR="0033088F" w:rsidRPr="000F3510" w:rsidRDefault="0033088F" w:rsidP="00520F25">
      <w:pPr>
        <w:pStyle w:val="PargrafodaLista"/>
        <w:numPr>
          <w:ilvl w:val="1"/>
          <w:numId w:val="34"/>
        </w:numPr>
        <w:spacing w:line="360" w:lineRule="auto"/>
        <w:ind w:left="0" w:firstLine="0"/>
        <w:jc w:val="both"/>
        <w:rPr>
          <w:rFonts w:cs="Times New Roman"/>
        </w:rPr>
      </w:pPr>
      <w:r w:rsidRPr="000F3510">
        <w:rPr>
          <w:rFonts w:cs="Times New Roman"/>
        </w:rPr>
        <w:t xml:space="preserve">O pagamento será efetuado no prazo máximo de até </w:t>
      </w:r>
      <w:r w:rsidR="006F2D55" w:rsidRPr="000F3510">
        <w:rPr>
          <w:rFonts w:cs="Times New Roman"/>
        </w:rPr>
        <w:t>30 (trinta)</w:t>
      </w:r>
      <w:r w:rsidRPr="000F3510">
        <w:rPr>
          <w:rFonts w:cs="Times New Roman"/>
        </w:rPr>
        <w:t xml:space="preserve"> dias</w:t>
      </w:r>
      <w:r w:rsidR="00520F25">
        <w:rPr>
          <w:rFonts w:cs="Times New Roman"/>
        </w:rPr>
        <w:t xml:space="preserve"> úteis</w:t>
      </w:r>
      <w:r w:rsidRPr="000F3510">
        <w:rPr>
          <w:rFonts w:cs="Times New Roman"/>
        </w:rPr>
        <w:t>, contados da finalização da liquidação da despesa, conforme seção anterior</w:t>
      </w:r>
      <w:r w:rsidR="00125370" w:rsidRPr="000F3510">
        <w:rPr>
          <w:rFonts w:cs="Times New Roman"/>
        </w:rPr>
        <w:t>.</w:t>
      </w:r>
    </w:p>
    <w:p w14:paraId="2732090A" w14:textId="2A015DB5" w:rsidR="0033088F" w:rsidRPr="000F3510" w:rsidRDefault="0033088F" w:rsidP="00520F25">
      <w:pPr>
        <w:pStyle w:val="PargrafodaLista"/>
        <w:numPr>
          <w:ilvl w:val="1"/>
          <w:numId w:val="34"/>
        </w:numPr>
        <w:spacing w:line="360" w:lineRule="auto"/>
        <w:ind w:left="0" w:firstLine="0"/>
        <w:jc w:val="both"/>
        <w:rPr>
          <w:rFonts w:cs="Times New Roman"/>
        </w:rPr>
      </w:pPr>
      <w:r w:rsidRPr="000F3510">
        <w:rPr>
          <w:rFonts w:cs="Times New Roman"/>
        </w:rPr>
        <w:t xml:space="preserve">No caso de atraso pelo Contratante, os valores devidos ao contratado serão atualizados monetariamente entre o termo final do prazo de pagamento até a data de sua efetiva realização, mediante aplicação do índice </w:t>
      </w:r>
      <w:r w:rsidR="00A1783C" w:rsidRPr="000F3510">
        <w:rPr>
          <w:rFonts w:cs="Times New Roman"/>
        </w:rPr>
        <w:t xml:space="preserve">IPCA </w:t>
      </w:r>
      <w:r w:rsidRPr="000F3510">
        <w:rPr>
          <w:rFonts w:cs="Times New Roman"/>
        </w:rPr>
        <w:t>de correção monetária.</w:t>
      </w:r>
    </w:p>
    <w:p w14:paraId="45917B1B" w14:textId="77777777" w:rsidR="0033088F" w:rsidRPr="00520F25" w:rsidRDefault="0033088F" w:rsidP="00520F25">
      <w:pPr>
        <w:pStyle w:val="PargrafodaLista"/>
        <w:spacing w:line="360" w:lineRule="auto"/>
        <w:ind w:left="0"/>
        <w:jc w:val="both"/>
        <w:rPr>
          <w:rFonts w:cs="Times New Roman"/>
          <w:b/>
          <w:bCs/>
        </w:rPr>
      </w:pPr>
      <w:r w:rsidRPr="00520F25">
        <w:rPr>
          <w:rFonts w:cs="Times New Roman"/>
          <w:b/>
          <w:bCs/>
        </w:rPr>
        <w:t>Forma de pagamento</w:t>
      </w:r>
    </w:p>
    <w:p w14:paraId="792C96AB" w14:textId="7580A741" w:rsidR="0033088F" w:rsidRPr="000F3510" w:rsidRDefault="0033088F" w:rsidP="00520F25">
      <w:pPr>
        <w:pStyle w:val="PargrafodaLista"/>
        <w:numPr>
          <w:ilvl w:val="1"/>
          <w:numId w:val="34"/>
        </w:numPr>
        <w:spacing w:line="360" w:lineRule="auto"/>
        <w:ind w:left="0" w:firstLine="0"/>
        <w:jc w:val="both"/>
        <w:rPr>
          <w:rFonts w:cs="Times New Roman"/>
        </w:rPr>
      </w:pPr>
      <w:r w:rsidRPr="000F3510">
        <w:rPr>
          <w:rFonts w:cs="Times New Roman"/>
        </w:rPr>
        <w:t>O pagamento será realizado através de ordem bancária, para crédito em banco, agência e conta corrente indicados pelo contratado.</w:t>
      </w:r>
    </w:p>
    <w:p w14:paraId="3E9D127C" w14:textId="7097400A" w:rsidR="0033088F" w:rsidRPr="000F3510" w:rsidRDefault="0033088F" w:rsidP="00520F25">
      <w:pPr>
        <w:pStyle w:val="PargrafodaLista"/>
        <w:numPr>
          <w:ilvl w:val="1"/>
          <w:numId w:val="34"/>
        </w:numPr>
        <w:spacing w:line="360" w:lineRule="auto"/>
        <w:ind w:left="0" w:firstLine="0"/>
        <w:jc w:val="both"/>
        <w:rPr>
          <w:rFonts w:cs="Times New Roman"/>
        </w:rPr>
      </w:pPr>
      <w:r w:rsidRPr="000F3510">
        <w:rPr>
          <w:rFonts w:cs="Times New Roman"/>
        </w:rPr>
        <w:t>Será considerada data do pagamento o dia em que constar como emitida a ordem bancária para pagamento.</w:t>
      </w:r>
    </w:p>
    <w:p w14:paraId="2ADAFC56" w14:textId="72819753" w:rsidR="0033088F" w:rsidRPr="000F3510" w:rsidRDefault="0033088F" w:rsidP="00520F25">
      <w:pPr>
        <w:pStyle w:val="PargrafodaLista"/>
        <w:numPr>
          <w:ilvl w:val="1"/>
          <w:numId w:val="34"/>
        </w:numPr>
        <w:spacing w:line="360" w:lineRule="auto"/>
        <w:ind w:left="0" w:firstLine="0"/>
        <w:jc w:val="both"/>
        <w:rPr>
          <w:rFonts w:cs="Times New Roman"/>
        </w:rPr>
      </w:pPr>
      <w:r w:rsidRPr="000F3510">
        <w:rPr>
          <w:rFonts w:cs="Times New Roman"/>
        </w:rPr>
        <w:t>Quando do pagamento, será efetuada a retenção tributária prevista na legislação aplicável.</w:t>
      </w:r>
    </w:p>
    <w:p w14:paraId="2E0F2830" w14:textId="7FE70127" w:rsidR="0033088F" w:rsidRPr="00520F25" w:rsidRDefault="0033088F" w:rsidP="00520F25">
      <w:pPr>
        <w:pStyle w:val="PargrafodaLista"/>
        <w:numPr>
          <w:ilvl w:val="2"/>
          <w:numId w:val="34"/>
        </w:numPr>
        <w:spacing w:line="360" w:lineRule="auto"/>
        <w:ind w:left="709" w:firstLine="2"/>
        <w:jc w:val="both"/>
        <w:rPr>
          <w:rFonts w:cs="Times New Roman"/>
        </w:rPr>
      </w:pPr>
      <w:r w:rsidRPr="00520F25">
        <w:rPr>
          <w:rFonts w:cs="Times New Roman"/>
        </w:rPr>
        <w:t>Independentemente do percentual de tributo inserido na planilha, quando houver, serão retidos na fonte, quando da realização do pagamento, os percentuais estabelecidos na legislação vigente.</w:t>
      </w:r>
    </w:p>
    <w:p w14:paraId="16859514" w14:textId="1B6C9CAB" w:rsidR="0033088F" w:rsidRPr="000F3510" w:rsidRDefault="0033088F" w:rsidP="00520F25">
      <w:pPr>
        <w:pStyle w:val="PargrafodaLista"/>
        <w:numPr>
          <w:ilvl w:val="1"/>
          <w:numId w:val="34"/>
        </w:numPr>
        <w:spacing w:line="360" w:lineRule="auto"/>
        <w:ind w:left="0" w:firstLine="0"/>
        <w:jc w:val="both"/>
        <w:rPr>
          <w:rFonts w:cs="Times New Roman"/>
        </w:rPr>
      </w:pPr>
      <w:r w:rsidRPr="000F3510">
        <w:rPr>
          <w:rFonts w:cs="Times New Roman"/>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664846C" w14:textId="317693AD" w:rsidR="0033088F" w:rsidRPr="00520F25" w:rsidRDefault="0033088F" w:rsidP="00520F25">
      <w:pPr>
        <w:pStyle w:val="PargrafodaLista"/>
        <w:numPr>
          <w:ilvl w:val="0"/>
          <w:numId w:val="34"/>
        </w:numPr>
        <w:shd w:val="clear" w:color="auto" w:fill="F1A983" w:themeFill="accent2" w:themeFillTint="99"/>
        <w:spacing w:line="360" w:lineRule="auto"/>
        <w:ind w:left="0" w:firstLine="0"/>
        <w:jc w:val="both"/>
        <w:rPr>
          <w:rFonts w:cs="Times New Roman"/>
          <w:b/>
          <w:bCs/>
        </w:rPr>
      </w:pPr>
      <w:r w:rsidRPr="00520F25">
        <w:rPr>
          <w:rFonts w:cs="Times New Roman"/>
          <w:b/>
          <w:bCs/>
        </w:rPr>
        <w:lastRenderedPageBreak/>
        <w:t>FORMA E CRITÉRIOS DE SELEÇÃO DO FORNECEDOR E REGIME DE EXECUÇÃO</w:t>
      </w:r>
    </w:p>
    <w:p w14:paraId="4938FF8C" w14:textId="77777777" w:rsidR="0033088F" w:rsidRPr="00520F25" w:rsidRDefault="0033088F" w:rsidP="000F3510">
      <w:pPr>
        <w:spacing w:line="360" w:lineRule="auto"/>
        <w:rPr>
          <w:rFonts w:cs="Times New Roman"/>
          <w:b/>
          <w:bCs/>
        </w:rPr>
      </w:pPr>
      <w:r w:rsidRPr="00520F25">
        <w:rPr>
          <w:rFonts w:cs="Times New Roman"/>
          <w:b/>
          <w:bCs/>
        </w:rPr>
        <w:t>Forma de seleção e critério de julgamento da proposta</w:t>
      </w:r>
    </w:p>
    <w:p w14:paraId="2AB06F4F" w14:textId="1D36515E" w:rsidR="0033088F" w:rsidRPr="000F3510" w:rsidRDefault="0033088F" w:rsidP="00094837">
      <w:pPr>
        <w:pStyle w:val="PargrafodaLista"/>
        <w:numPr>
          <w:ilvl w:val="1"/>
          <w:numId w:val="34"/>
        </w:numPr>
        <w:spacing w:line="360" w:lineRule="auto"/>
        <w:ind w:left="0" w:firstLine="0"/>
        <w:jc w:val="both"/>
        <w:rPr>
          <w:rFonts w:cs="Times New Roman"/>
        </w:rPr>
      </w:pPr>
      <w:r w:rsidRPr="000F3510">
        <w:rPr>
          <w:rFonts w:cs="Times New Roman"/>
        </w:rPr>
        <w:t xml:space="preserve">O fornecedor será selecionado por meio da realização de procedimento de </w:t>
      </w:r>
      <w:r w:rsidR="00A1783C" w:rsidRPr="000F3510">
        <w:rPr>
          <w:rFonts w:cs="Times New Roman"/>
        </w:rPr>
        <w:t>DISPENSA DE LICITAÇÃO</w:t>
      </w:r>
      <w:r w:rsidRPr="000F3510">
        <w:rPr>
          <w:rFonts w:cs="Times New Roman"/>
        </w:rPr>
        <w:t xml:space="preserve"> com adoção do critério de julgamento pelo </w:t>
      </w:r>
      <w:r w:rsidR="00A1783C" w:rsidRPr="000F3510">
        <w:rPr>
          <w:rFonts w:cs="Times New Roman"/>
        </w:rPr>
        <w:t>MENOR PREÇO</w:t>
      </w:r>
      <w:r w:rsidR="008658B7" w:rsidRPr="000F3510">
        <w:rPr>
          <w:rFonts w:cs="Times New Roman"/>
        </w:rPr>
        <w:t>.</w:t>
      </w:r>
      <w:r w:rsidR="00A1783C" w:rsidRPr="000F3510">
        <w:rPr>
          <w:rFonts w:cs="Times New Roman"/>
        </w:rPr>
        <w:t xml:space="preserve"> </w:t>
      </w:r>
    </w:p>
    <w:p w14:paraId="4DAAEE2F" w14:textId="77777777" w:rsidR="0033088F" w:rsidRPr="00520F25" w:rsidRDefault="0033088F" w:rsidP="000F3510">
      <w:pPr>
        <w:spacing w:line="360" w:lineRule="auto"/>
        <w:rPr>
          <w:rFonts w:cs="Times New Roman"/>
          <w:b/>
          <w:bCs/>
        </w:rPr>
      </w:pPr>
      <w:r w:rsidRPr="00520F25">
        <w:rPr>
          <w:rFonts w:cs="Times New Roman"/>
          <w:b/>
          <w:bCs/>
        </w:rPr>
        <w:t>Regime de Execução</w:t>
      </w:r>
    </w:p>
    <w:p w14:paraId="7D096FB0" w14:textId="77777777" w:rsidR="00870540" w:rsidRPr="000F3510" w:rsidRDefault="00870540" w:rsidP="00870540">
      <w:pPr>
        <w:pStyle w:val="PargrafodaLista"/>
        <w:numPr>
          <w:ilvl w:val="1"/>
          <w:numId w:val="34"/>
        </w:numPr>
        <w:spacing w:line="360" w:lineRule="auto"/>
        <w:ind w:left="0" w:firstLine="0"/>
        <w:jc w:val="both"/>
        <w:rPr>
          <w:rFonts w:cs="Times New Roman"/>
        </w:rPr>
      </w:pPr>
      <w:r w:rsidRPr="000F3510">
        <w:rPr>
          <w:rFonts w:cs="Times New Roman"/>
        </w:rPr>
        <w:t xml:space="preserve">O regime de execução </w:t>
      </w:r>
      <w:r>
        <w:rPr>
          <w:rFonts w:cs="Times New Roman"/>
        </w:rPr>
        <w:t>será equivalente ao de</w:t>
      </w:r>
      <w:r w:rsidRPr="000F3510">
        <w:rPr>
          <w:rFonts w:cs="Times New Roman"/>
        </w:rPr>
        <w:t xml:space="preserve"> EMPREITADA POR PREÇO GLOBAL</w:t>
      </w:r>
      <w:r>
        <w:rPr>
          <w:rFonts w:cs="Times New Roman"/>
        </w:rPr>
        <w:t>, com prestação de serviço de forma única e integral.</w:t>
      </w:r>
    </w:p>
    <w:p w14:paraId="24495363" w14:textId="2715158C" w:rsidR="0033088F" w:rsidRPr="00520F25" w:rsidRDefault="0033088F" w:rsidP="000F3510">
      <w:pPr>
        <w:spacing w:line="360" w:lineRule="auto"/>
        <w:rPr>
          <w:rFonts w:cs="Times New Roman"/>
          <w:b/>
          <w:bCs/>
        </w:rPr>
      </w:pPr>
      <w:r w:rsidRPr="00520F25">
        <w:rPr>
          <w:rFonts w:cs="Times New Roman"/>
          <w:b/>
          <w:bCs/>
        </w:rPr>
        <w:t>Exigências de habilitação</w:t>
      </w:r>
    </w:p>
    <w:p w14:paraId="2C10D382" w14:textId="45DB04F4" w:rsidR="0033088F" w:rsidRPr="000F3510" w:rsidRDefault="0033088F" w:rsidP="00094837">
      <w:pPr>
        <w:pStyle w:val="PargrafodaLista"/>
        <w:numPr>
          <w:ilvl w:val="1"/>
          <w:numId w:val="34"/>
        </w:numPr>
        <w:spacing w:line="360" w:lineRule="auto"/>
        <w:ind w:left="0" w:firstLine="0"/>
        <w:jc w:val="both"/>
        <w:rPr>
          <w:rFonts w:cs="Times New Roman"/>
        </w:rPr>
      </w:pPr>
      <w:r w:rsidRPr="000F3510">
        <w:rPr>
          <w:rFonts w:cs="Times New Roman"/>
        </w:rPr>
        <w:t>Para fins de habilitação, deverá o licitante comprovar os seguintes requisitos:</w:t>
      </w:r>
    </w:p>
    <w:p w14:paraId="1C8EF433" w14:textId="75BC3892" w:rsidR="0033088F" w:rsidRPr="00520F25" w:rsidRDefault="0033088F" w:rsidP="000F3510">
      <w:pPr>
        <w:spacing w:line="360" w:lineRule="auto"/>
        <w:rPr>
          <w:rFonts w:cs="Times New Roman"/>
          <w:b/>
          <w:bCs/>
        </w:rPr>
      </w:pPr>
      <w:r w:rsidRPr="00520F25">
        <w:rPr>
          <w:rFonts w:cs="Times New Roman"/>
          <w:b/>
          <w:bCs/>
        </w:rPr>
        <w:t>Habilitação jurídica</w:t>
      </w:r>
    </w:p>
    <w:p w14:paraId="4A583FB9" w14:textId="3E622C5B" w:rsidR="00B25DDB" w:rsidRPr="000F3510" w:rsidRDefault="0033088F" w:rsidP="00094837">
      <w:pPr>
        <w:pStyle w:val="PargrafodaLista"/>
        <w:numPr>
          <w:ilvl w:val="1"/>
          <w:numId w:val="34"/>
        </w:numPr>
        <w:spacing w:line="360" w:lineRule="auto"/>
        <w:ind w:left="0" w:firstLine="0"/>
        <w:jc w:val="both"/>
        <w:rPr>
          <w:rFonts w:cs="Times New Roman"/>
        </w:rPr>
      </w:pPr>
      <w:bookmarkStart w:id="2" w:name="_Ref115800561"/>
      <w:r w:rsidRPr="00520F25">
        <w:rPr>
          <w:rFonts w:cs="Times New Roman"/>
          <w:b/>
          <w:bCs/>
        </w:rPr>
        <w:t>Pessoa física</w:t>
      </w:r>
      <w:r w:rsidRPr="000F3510">
        <w:rPr>
          <w:rFonts w:cs="Times New Roman"/>
        </w:rPr>
        <w:t>: cédula de identidade (RG) ou documento equivalente que, por força de lei, tenha validade para fins de identificação em todo o território nacional;</w:t>
      </w:r>
      <w:bookmarkEnd w:id="2"/>
    </w:p>
    <w:p w14:paraId="744FC539" w14:textId="3BD957AF" w:rsidR="00B25DDB" w:rsidRPr="000F3510" w:rsidRDefault="00B25DDB" w:rsidP="00094837">
      <w:pPr>
        <w:pStyle w:val="PargrafodaLista"/>
        <w:numPr>
          <w:ilvl w:val="1"/>
          <w:numId w:val="34"/>
        </w:numPr>
        <w:spacing w:line="360" w:lineRule="auto"/>
        <w:ind w:left="0" w:firstLine="0"/>
        <w:jc w:val="both"/>
        <w:rPr>
          <w:rFonts w:cs="Times New Roman"/>
        </w:rPr>
      </w:pPr>
      <w:r w:rsidRPr="00520F25">
        <w:rPr>
          <w:rFonts w:cs="Times New Roman"/>
          <w:b/>
          <w:bCs/>
        </w:rPr>
        <w:t>Empresário individual</w:t>
      </w:r>
      <w:r w:rsidRPr="000F3510">
        <w:rPr>
          <w:rFonts w:cs="Times New Roman"/>
        </w:rPr>
        <w:t>: inscrição no Registro Público de Empresas Mercantis, a cargo da Junta Comercial da respectiva sede</w:t>
      </w:r>
    </w:p>
    <w:p w14:paraId="4D9B8AA4" w14:textId="1C059EE8" w:rsidR="0033088F" w:rsidRPr="00094837" w:rsidRDefault="0033088F" w:rsidP="00094837">
      <w:pPr>
        <w:pStyle w:val="PargrafodaLista"/>
        <w:numPr>
          <w:ilvl w:val="1"/>
          <w:numId w:val="34"/>
        </w:numPr>
        <w:spacing w:line="360" w:lineRule="auto"/>
        <w:ind w:left="0" w:firstLine="0"/>
        <w:jc w:val="both"/>
        <w:rPr>
          <w:rFonts w:cs="Times New Roman"/>
        </w:rPr>
      </w:pPr>
      <w:r w:rsidRPr="00520F25">
        <w:rPr>
          <w:rFonts w:cs="Times New Roman"/>
          <w:b/>
          <w:bCs/>
        </w:rPr>
        <w:t>Microempreendedor Individual - MEI:</w:t>
      </w:r>
      <w:r w:rsidRPr="00094837">
        <w:rPr>
          <w:rFonts w:cs="Times New Roman"/>
          <w:b/>
          <w:bCs/>
        </w:rPr>
        <w:t xml:space="preserve"> </w:t>
      </w:r>
      <w:r w:rsidRPr="00094837">
        <w:rPr>
          <w:rFonts w:cs="Times New Roman"/>
        </w:rPr>
        <w:t>Certificado da Condição de Microempreendedor Individual - CCMEI, cuja aceitação ficará condicionada à verificação da autenticidade no sítio https://www.gov.br/empresas-e-negocios/pt-br/empreendedor;</w:t>
      </w:r>
    </w:p>
    <w:p w14:paraId="632299E8" w14:textId="3C9D7E6C" w:rsidR="0033088F" w:rsidRPr="00094837" w:rsidRDefault="0033088F" w:rsidP="00094837">
      <w:pPr>
        <w:pStyle w:val="PargrafodaLista"/>
        <w:numPr>
          <w:ilvl w:val="1"/>
          <w:numId w:val="34"/>
        </w:numPr>
        <w:spacing w:line="360" w:lineRule="auto"/>
        <w:ind w:left="0" w:firstLine="0"/>
        <w:jc w:val="both"/>
        <w:rPr>
          <w:rFonts w:cs="Times New Roman"/>
        </w:rPr>
      </w:pPr>
      <w:r w:rsidRPr="00520F25">
        <w:rPr>
          <w:rFonts w:cs="Times New Roman"/>
          <w:b/>
          <w:bCs/>
        </w:rPr>
        <w:t xml:space="preserve">Sociedade empresária, sociedade limitada unipessoal – SLU ou sociedade identificada como empresa individual de responsabilidade limitada - </w:t>
      </w:r>
      <w:r w:rsidRPr="00094837">
        <w:rPr>
          <w:rFonts w:cs="Times New Roman"/>
        </w:rPr>
        <w:t>EIRELI: inscrição do ato constitutivo, estatuto ou contrato social no Registro Público de Empresas Mercantis, a cargo da Junta Comercial da respectiva sede, acompanhada de documento comprobatório de seus administradores;</w:t>
      </w:r>
    </w:p>
    <w:p w14:paraId="4C067B7E" w14:textId="0107D1A0" w:rsidR="00072DC8" w:rsidRPr="00094837" w:rsidRDefault="0033088F" w:rsidP="00094837">
      <w:pPr>
        <w:pStyle w:val="PargrafodaLista"/>
        <w:numPr>
          <w:ilvl w:val="1"/>
          <w:numId w:val="34"/>
        </w:numPr>
        <w:spacing w:line="360" w:lineRule="auto"/>
        <w:ind w:left="0" w:firstLine="0"/>
        <w:jc w:val="both"/>
        <w:rPr>
          <w:rFonts w:cs="Times New Roman"/>
          <w:b/>
          <w:bCs/>
        </w:rPr>
      </w:pPr>
      <w:r w:rsidRPr="00520F25">
        <w:rPr>
          <w:rFonts w:cs="Times New Roman"/>
          <w:b/>
          <w:bCs/>
        </w:rPr>
        <w:t>Sociedade empresária estrangeira</w:t>
      </w:r>
      <w:r w:rsidRPr="00094837">
        <w:rPr>
          <w:rFonts w:cs="Times New Roman"/>
          <w:b/>
          <w:bCs/>
        </w:rPr>
        <w:t xml:space="preserve">: </w:t>
      </w:r>
      <w:r w:rsidRPr="00094837">
        <w:rPr>
          <w:rFonts w:cs="Times New Roman"/>
        </w:rPr>
        <w:t>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00B25DDB" w:rsidRPr="00094837">
        <w:rPr>
          <w:rFonts w:cs="Times New Roman"/>
        </w:rPr>
        <w:t>.</w:t>
      </w:r>
    </w:p>
    <w:p w14:paraId="16300F95" w14:textId="2401992E" w:rsidR="0033088F" w:rsidRPr="00094837" w:rsidRDefault="0033088F" w:rsidP="00094837">
      <w:pPr>
        <w:pStyle w:val="PargrafodaLista"/>
        <w:numPr>
          <w:ilvl w:val="1"/>
          <w:numId w:val="34"/>
        </w:numPr>
        <w:spacing w:line="360" w:lineRule="auto"/>
        <w:ind w:left="0" w:firstLine="0"/>
        <w:jc w:val="both"/>
        <w:rPr>
          <w:rFonts w:cs="Times New Roman"/>
          <w:b/>
          <w:bCs/>
        </w:rPr>
      </w:pPr>
      <w:r w:rsidRPr="00520F25">
        <w:rPr>
          <w:rFonts w:cs="Times New Roman"/>
          <w:b/>
          <w:bCs/>
        </w:rPr>
        <w:t>Sociedade simples</w:t>
      </w:r>
      <w:r w:rsidRPr="00094837">
        <w:rPr>
          <w:rFonts w:cs="Times New Roman"/>
          <w:b/>
          <w:bCs/>
        </w:rPr>
        <w:t xml:space="preserve">: </w:t>
      </w:r>
      <w:r w:rsidRPr="00094837">
        <w:rPr>
          <w:rFonts w:cs="Times New Roman"/>
        </w:rPr>
        <w:t>inscrição do ato constitutivo no Registro Civil de Pessoas Jurídicas do local de sua sede, acompanhada de documento comprobatório de seus administradores;</w:t>
      </w:r>
    </w:p>
    <w:p w14:paraId="4CD27D14" w14:textId="6C5E3A13" w:rsidR="0033088F" w:rsidRPr="00094837" w:rsidRDefault="0033088F" w:rsidP="00094837">
      <w:pPr>
        <w:pStyle w:val="PargrafodaLista"/>
        <w:numPr>
          <w:ilvl w:val="1"/>
          <w:numId w:val="34"/>
        </w:numPr>
        <w:spacing w:line="360" w:lineRule="auto"/>
        <w:ind w:left="0" w:firstLine="0"/>
        <w:jc w:val="both"/>
        <w:rPr>
          <w:rFonts w:cs="Times New Roman"/>
        </w:rPr>
      </w:pPr>
      <w:r w:rsidRPr="00520F25">
        <w:rPr>
          <w:rFonts w:cs="Times New Roman"/>
          <w:b/>
          <w:bCs/>
        </w:rPr>
        <w:lastRenderedPageBreak/>
        <w:t>Filial, sucursal ou agência de sociedade simples ou empresária</w:t>
      </w:r>
      <w:r w:rsidRPr="00094837">
        <w:rPr>
          <w:rFonts w:cs="Times New Roman"/>
        </w:rPr>
        <w:t xml:space="preserve">: inscrição do ato constitutivo da filial, sucursal ou agência da sociedade simples ou empresária, respectivamente, no Registro Civil das Pessoas Jurídicas ou no Registro Público de Empresas </w:t>
      </w:r>
      <w:bookmarkStart w:id="3" w:name="_Int_ySfCXwr4"/>
      <w:r w:rsidRPr="00094837">
        <w:rPr>
          <w:rFonts w:cs="Times New Roman"/>
        </w:rPr>
        <w:t>Mercantis onde</w:t>
      </w:r>
      <w:bookmarkEnd w:id="3"/>
      <w:r w:rsidRPr="00094837">
        <w:rPr>
          <w:rFonts w:cs="Times New Roman"/>
        </w:rPr>
        <w:t xml:space="preserve"> opera, com averbação no Registro onde tem sede a matriz;</w:t>
      </w:r>
    </w:p>
    <w:p w14:paraId="2F09913C" w14:textId="5C616EA4" w:rsidR="00B25DDB" w:rsidRPr="00094837" w:rsidRDefault="008658B7" w:rsidP="00094837">
      <w:pPr>
        <w:pStyle w:val="PargrafodaLista"/>
        <w:numPr>
          <w:ilvl w:val="1"/>
          <w:numId w:val="34"/>
        </w:numPr>
        <w:spacing w:line="360" w:lineRule="auto"/>
        <w:ind w:left="0" w:firstLine="0"/>
        <w:jc w:val="both"/>
        <w:rPr>
          <w:rFonts w:cs="Times New Roman"/>
        </w:rPr>
      </w:pPr>
      <w:r w:rsidRPr="00520F25">
        <w:rPr>
          <w:rFonts w:cs="Times New Roman"/>
          <w:b/>
          <w:bCs/>
        </w:rPr>
        <w:t>Sociedade cooperativa</w:t>
      </w:r>
      <w:r w:rsidRPr="00094837">
        <w:rPr>
          <w:rFonts w:cs="Times New Roman"/>
          <w:b/>
          <w:bCs/>
        </w:rPr>
        <w:t xml:space="preserve">: </w:t>
      </w:r>
      <w:r w:rsidRPr="00094837">
        <w:rPr>
          <w:rFonts w:cs="Times New Roman"/>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r w:rsidR="00094837">
        <w:rPr>
          <w:rFonts w:cs="Times New Roman"/>
        </w:rPr>
        <w:t>;</w:t>
      </w:r>
    </w:p>
    <w:p w14:paraId="4353E5F7" w14:textId="20DE624C" w:rsidR="0033088F" w:rsidRPr="00094837" w:rsidRDefault="0033088F" w:rsidP="00094837">
      <w:pPr>
        <w:pStyle w:val="PargrafodaLista"/>
        <w:numPr>
          <w:ilvl w:val="1"/>
          <w:numId w:val="34"/>
        </w:numPr>
        <w:spacing w:line="360" w:lineRule="auto"/>
        <w:ind w:left="0" w:firstLine="0"/>
        <w:jc w:val="both"/>
        <w:rPr>
          <w:rFonts w:cs="Times New Roman"/>
        </w:rPr>
      </w:pPr>
      <w:r w:rsidRPr="00094837">
        <w:rPr>
          <w:rFonts w:cs="Times New Roman"/>
        </w:rPr>
        <w:t>Os documentos apresentados deverão estar acompanhados de todas as alterações ou da consolidação respectiva.</w:t>
      </w:r>
    </w:p>
    <w:p w14:paraId="04AA0F53" w14:textId="77777777" w:rsidR="0033088F" w:rsidRPr="00520F25" w:rsidRDefault="0033088F" w:rsidP="000F3510">
      <w:pPr>
        <w:spacing w:line="360" w:lineRule="auto"/>
        <w:rPr>
          <w:rFonts w:cs="Times New Roman"/>
          <w:b/>
          <w:bCs/>
        </w:rPr>
      </w:pPr>
      <w:r w:rsidRPr="00520F25">
        <w:rPr>
          <w:rFonts w:cs="Times New Roman"/>
          <w:b/>
          <w:bCs/>
        </w:rPr>
        <w:t>Habilitação fiscal, social e trabalhista</w:t>
      </w:r>
    </w:p>
    <w:p w14:paraId="0B1A876C" w14:textId="7592D1C1" w:rsidR="0033088F" w:rsidRPr="000F3510" w:rsidRDefault="0033088F" w:rsidP="00094837">
      <w:pPr>
        <w:pStyle w:val="PargrafodaLista"/>
        <w:numPr>
          <w:ilvl w:val="1"/>
          <w:numId w:val="34"/>
        </w:numPr>
        <w:spacing w:line="360" w:lineRule="auto"/>
        <w:ind w:left="0" w:firstLine="0"/>
        <w:jc w:val="both"/>
        <w:rPr>
          <w:rFonts w:cs="Times New Roman"/>
        </w:rPr>
      </w:pPr>
      <w:r w:rsidRPr="000F3510">
        <w:rPr>
          <w:rFonts w:cs="Times New Roman"/>
        </w:rPr>
        <w:t>Prova de inscrição no Cadastro Nacional de Pessoas Jurídicas ou no Cadastro de Pessoas Físicas, conforme o caso;</w:t>
      </w:r>
    </w:p>
    <w:p w14:paraId="3556EE2C" w14:textId="1F2550A0" w:rsidR="00072DC8" w:rsidRPr="000F3510" w:rsidRDefault="0033088F" w:rsidP="00094837">
      <w:pPr>
        <w:pStyle w:val="PargrafodaLista"/>
        <w:numPr>
          <w:ilvl w:val="1"/>
          <w:numId w:val="34"/>
        </w:numPr>
        <w:spacing w:line="360" w:lineRule="auto"/>
        <w:ind w:left="0" w:firstLine="0"/>
        <w:jc w:val="both"/>
        <w:rPr>
          <w:rFonts w:cs="Times New Roman"/>
        </w:rPr>
      </w:pPr>
      <w:r w:rsidRPr="000F3510">
        <w:rPr>
          <w:rFonts w:cs="Times New Roman"/>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432B67B" w14:textId="33AA1646" w:rsidR="00094837" w:rsidRPr="000F3510" w:rsidRDefault="0033088F" w:rsidP="00094837">
      <w:pPr>
        <w:pStyle w:val="PargrafodaLista"/>
        <w:numPr>
          <w:ilvl w:val="1"/>
          <w:numId w:val="34"/>
        </w:numPr>
        <w:spacing w:line="360" w:lineRule="auto"/>
        <w:ind w:left="0" w:firstLine="0"/>
        <w:jc w:val="both"/>
        <w:rPr>
          <w:rFonts w:cs="Times New Roman"/>
        </w:rPr>
      </w:pPr>
      <w:r w:rsidRPr="000F3510">
        <w:rPr>
          <w:rFonts w:cs="Times New Roman"/>
        </w:rPr>
        <w:t>Prova de regularidade com o Fundo de Garantia do Tempo de Serviço (</w:t>
      </w:r>
    </w:p>
    <w:p w14:paraId="688F5B95" w14:textId="7EF3194B" w:rsidR="0033088F" w:rsidRPr="000F3510" w:rsidRDefault="0033088F" w:rsidP="00094837">
      <w:pPr>
        <w:pStyle w:val="PargrafodaLista"/>
        <w:numPr>
          <w:ilvl w:val="1"/>
          <w:numId w:val="34"/>
        </w:numPr>
        <w:spacing w:line="360" w:lineRule="auto"/>
        <w:ind w:left="0" w:firstLine="0"/>
        <w:jc w:val="both"/>
        <w:rPr>
          <w:rFonts w:cs="Times New Roman"/>
        </w:rPr>
      </w:pPr>
      <w:r w:rsidRPr="000F3510">
        <w:rPr>
          <w:rFonts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B9473B" w14:textId="3240E738" w:rsidR="0033088F" w:rsidRPr="000F3510" w:rsidRDefault="0033088F" w:rsidP="00094837">
      <w:pPr>
        <w:pStyle w:val="PargrafodaLista"/>
        <w:numPr>
          <w:ilvl w:val="1"/>
          <w:numId w:val="34"/>
        </w:numPr>
        <w:spacing w:line="360" w:lineRule="auto"/>
        <w:ind w:left="0" w:firstLine="0"/>
        <w:jc w:val="both"/>
        <w:rPr>
          <w:rFonts w:cs="Times New Roman"/>
        </w:rPr>
      </w:pPr>
      <w:r w:rsidRPr="000F3510">
        <w:rPr>
          <w:rFonts w:cs="Times New Roman"/>
        </w:rPr>
        <w:t>Prova de inscrição no cadastro de contribuintes</w:t>
      </w:r>
      <w:r w:rsidR="00082F80" w:rsidRPr="000F3510">
        <w:rPr>
          <w:rFonts w:cs="Times New Roman"/>
        </w:rPr>
        <w:t xml:space="preserve"> Estadual/Distrital </w:t>
      </w:r>
      <w:r w:rsidRPr="000F3510">
        <w:rPr>
          <w:rFonts w:cs="Times New Roman"/>
        </w:rPr>
        <w:t xml:space="preserve">relativo ao domicílio ou sede do fornecedor, pertinente ao seu ramo de atividade e compatível com o objeto contratual; </w:t>
      </w:r>
    </w:p>
    <w:p w14:paraId="1AA77041" w14:textId="33BE9AAE" w:rsidR="00B25DDB" w:rsidRPr="000F3510" w:rsidRDefault="0033088F" w:rsidP="00094837">
      <w:pPr>
        <w:pStyle w:val="PargrafodaLista"/>
        <w:numPr>
          <w:ilvl w:val="1"/>
          <w:numId w:val="34"/>
        </w:numPr>
        <w:spacing w:line="360" w:lineRule="auto"/>
        <w:ind w:left="0" w:firstLine="0"/>
        <w:jc w:val="both"/>
        <w:rPr>
          <w:rFonts w:cs="Times New Roman"/>
        </w:rPr>
      </w:pPr>
      <w:r w:rsidRPr="000F3510">
        <w:rPr>
          <w:rFonts w:cs="Times New Roman"/>
        </w:rPr>
        <w:t xml:space="preserve">Prova de regularidade com a Fazenda </w:t>
      </w:r>
      <w:r w:rsidR="00082F80" w:rsidRPr="000F3510">
        <w:rPr>
          <w:rFonts w:cs="Times New Roman"/>
        </w:rPr>
        <w:t>Estadual/Distrital d</w:t>
      </w:r>
      <w:r w:rsidRPr="000F3510">
        <w:rPr>
          <w:rFonts w:cs="Times New Roman"/>
        </w:rPr>
        <w:t>o domicílio ou sede do fornecedor, relativa à atividade em cujo exercício contrata ou concorre;</w:t>
      </w:r>
    </w:p>
    <w:p w14:paraId="4FFF2E9D" w14:textId="65DA766D" w:rsidR="0033088F" w:rsidRPr="000F3510" w:rsidRDefault="0033088F" w:rsidP="00094837">
      <w:pPr>
        <w:pStyle w:val="PargrafodaLista"/>
        <w:numPr>
          <w:ilvl w:val="1"/>
          <w:numId w:val="34"/>
        </w:numPr>
        <w:spacing w:line="360" w:lineRule="auto"/>
        <w:ind w:left="0" w:firstLine="0"/>
        <w:jc w:val="both"/>
        <w:rPr>
          <w:rFonts w:cs="Times New Roman"/>
        </w:rPr>
      </w:pPr>
      <w:r w:rsidRPr="000F3510">
        <w:rPr>
          <w:rFonts w:cs="Times New Roman"/>
        </w:rPr>
        <w:t>Caso o fornecedor seja considerado isento dos tributos</w:t>
      </w:r>
      <w:r w:rsidR="00082F80" w:rsidRPr="000F3510">
        <w:rPr>
          <w:rFonts w:cs="Times New Roman"/>
        </w:rPr>
        <w:t xml:space="preserve"> da Fazenda Estadual/Distrital</w:t>
      </w:r>
      <w:r w:rsidR="002C5338" w:rsidRPr="000F3510">
        <w:rPr>
          <w:rFonts w:cs="Times New Roman"/>
        </w:rPr>
        <w:t xml:space="preserve"> </w:t>
      </w:r>
      <w:r w:rsidRPr="000F3510">
        <w:rPr>
          <w:rFonts w:cs="Times New Roman"/>
        </w:rPr>
        <w:t xml:space="preserve">relacionados ao objeto contratual, deverá comprovar tal condição </w:t>
      </w:r>
      <w:r w:rsidRPr="000F3510">
        <w:rPr>
          <w:rFonts w:cs="Times New Roman"/>
        </w:rPr>
        <w:lastRenderedPageBreak/>
        <w:t>mediante a apresentação de declaração da Fazenda respectiva do seu domicílio ou sede, ou outra equivalente, na forma da lei.</w:t>
      </w:r>
    </w:p>
    <w:p w14:paraId="4D78DC8F" w14:textId="40610A71" w:rsidR="00C17470" w:rsidRPr="000F3510" w:rsidRDefault="0033088F" w:rsidP="00094837">
      <w:pPr>
        <w:pStyle w:val="PargrafodaLista"/>
        <w:numPr>
          <w:ilvl w:val="1"/>
          <w:numId w:val="34"/>
        </w:numPr>
        <w:spacing w:line="360" w:lineRule="auto"/>
        <w:ind w:left="0" w:firstLine="0"/>
        <w:jc w:val="both"/>
        <w:rPr>
          <w:rFonts w:cs="Times New Roman"/>
        </w:rPr>
      </w:pPr>
      <w:bookmarkStart w:id="4" w:name="_Hlk121934117"/>
      <w:r w:rsidRPr="000F3510">
        <w:rPr>
          <w:rFonts w:cs="Times New Roman"/>
        </w:rPr>
        <w:t>O fornecedor enquadrado como microempreendedor individual que pretenda auferir os benefícios do tratamento diferenciado previstos na Lei Complementar n. 123, de 2006, estará dispensado da prova de inscrição nos cadastros de contribuintes estadual e municipal.</w:t>
      </w:r>
      <w:bookmarkEnd w:id="4"/>
    </w:p>
    <w:p w14:paraId="5540ED90" w14:textId="4A878EAA" w:rsidR="00C17470" w:rsidRPr="00520F25" w:rsidRDefault="00C17470" w:rsidP="000F3510">
      <w:pPr>
        <w:spacing w:line="360" w:lineRule="auto"/>
        <w:rPr>
          <w:rFonts w:cs="Times New Roman"/>
          <w:b/>
          <w:bCs/>
        </w:rPr>
      </w:pPr>
      <w:r w:rsidRPr="00520F25">
        <w:rPr>
          <w:rFonts w:cs="Times New Roman"/>
          <w:b/>
          <w:bCs/>
        </w:rPr>
        <w:t>Qualificação Técnica</w:t>
      </w:r>
    </w:p>
    <w:p w14:paraId="36E6910B" w14:textId="6F22CA57" w:rsidR="00C17470" w:rsidRPr="000F3510" w:rsidRDefault="00C17470" w:rsidP="00094837">
      <w:pPr>
        <w:pStyle w:val="PargrafodaLista"/>
        <w:numPr>
          <w:ilvl w:val="1"/>
          <w:numId w:val="34"/>
        </w:numPr>
        <w:spacing w:line="360" w:lineRule="auto"/>
        <w:ind w:left="0" w:firstLine="0"/>
        <w:jc w:val="both"/>
        <w:rPr>
          <w:rFonts w:cs="Times New Roman"/>
        </w:rPr>
      </w:pPr>
      <w:bookmarkStart w:id="5" w:name="_Ref123202723"/>
      <w:r w:rsidRPr="000F3510">
        <w:rPr>
          <w:rFonts w:cs="Times New Roman"/>
        </w:rPr>
        <w:t xml:space="preserve">Declaração de que </w:t>
      </w:r>
      <w:r w:rsidR="00D960B4" w:rsidRPr="000F3510">
        <w:rPr>
          <w:rFonts w:cs="Times New Roman"/>
        </w:rPr>
        <w:t xml:space="preserve">a empresa </w:t>
      </w:r>
      <w:r w:rsidRPr="000F3510">
        <w:rPr>
          <w:rFonts w:cs="Times New Roman"/>
        </w:rPr>
        <w:t>tomou conhecimento de todas as informações e das condições locais para o cumprimento das obrigações objet</w:t>
      </w:r>
      <w:r w:rsidR="00670F2E">
        <w:rPr>
          <w:rFonts w:cs="Times New Roman"/>
        </w:rPr>
        <w:t>o</w:t>
      </w:r>
      <w:r w:rsidRPr="000F3510">
        <w:rPr>
          <w:rFonts w:cs="Times New Roman"/>
        </w:rPr>
        <w:t>;</w:t>
      </w:r>
      <w:bookmarkEnd w:id="5"/>
    </w:p>
    <w:p w14:paraId="465723C5" w14:textId="51C6F3C5" w:rsidR="00C17470" w:rsidRPr="000F3510" w:rsidRDefault="00C17470" w:rsidP="00094837">
      <w:pPr>
        <w:pStyle w:val="PargrafodaLista"/>
        <w:numPr>
          <w:ilvl w:val="1"/>
          <w:numId w:val="34"/>
        </w:numPr>
        <w:spacing w:line="360" w:lineRule="auto"/>
        <w:ind w:left="0" w:firstLine="0"/>
        <w:jc w:val="both"/>
        <w:rPr>
          <w:rFonts w:cs="Times New Roman"/>
        </w:rPr>
      </w:pPr>
      <w:r w:rsidRPr="000F3510">
        <w:rPr>
          <w:rFonts w:cs="Times New Roman"/>
        </w:rPr>
        <w:t>A declaração acima poderá ser substituída por declaração formal assinada pelo responsável técnico do licitante acerca do conhecimento pleno das condições e peculiaridades da contratação.</w:t>
      </w:r>
    </w:p>
    <w:p w14:paraId="6EC2B220" w14:textId="3EA818A9" w:rsidR="00C17470" w:rsidRPr="000F3510" w:rsidRDefault="00C17470" w:rsidP="00094837">
      <w:pPr>
        <w:pStyle w:val="PargrafodaLista"/>
        <w:numPr>
          <w:ilvl w:val="1"/>
          <w:numId w:val="34"/>
        </w:numPr>
        <w:spacing w:line="360" w:lineRule="auto"/>
        <w:ind w:left="0" w:firstLine="0"/>
        <w:jc w:val="both"/>
        <w:rPr>
          <w:rFonts w:cs="Times New Roman"/>
        </w:rPr>
      </w:pPr>
      <w:r w:rsidRPr="000F3510">
        <w:rPr>
          <w:rFonts w:cs="Times New Roman"/>
        </w:rPr>
        <w:t>Sociedades empresárias estrangeiras atenderão à exigência por meio da apresentação, no momento da assinatura do contrato, da solicitação de registro perante a entidade profissional competente no Brasil.</w:t>
      </w:r>
    </w:p>
    <w:p w14:paraId="43EFBD22" w14:textId="2D40D893" w:rsidR="007E6FB1" w:rsidRDefault="007E6FB1" w:rsidP="000F3510">
      <w:pPr>
        <w:spacing w:line="360" w:lineRule="auto"/>
        <w:rPr>
          <w:rFonts w:cs="Times New Roman"/>
        </w:rPr>
      </w:pPr>
      <w:r w:rsidRPr="00A427CD">
        <w:rPr>
          <w:rFonts w:cs="Times New Roman"/>
          <w:b/>
          <w:bCs/>
        </w:rPr>
        <w:t>Para fins de comprovação técnica</w:t>
      </w:r>
      <w:r>
        <w:rPr>
          <w:rFonts w:cs="Times New Roman"/>
        </w:rPr>
        <w:t xml:space="preserve">: </w:t>
      </w:r>
    </w:p>
    <w:p w14:paraId="130A47AA" w14:textId="68CE0855" w:rsidR="00D960B4" w:rsidRDefault="00A427CD" w:rsidP="00E92101">
      <w:pPr>
        <w:pStyle w:val="PargrafodaLista"/>
        <w:numPr>
          <w:ilvl w:val="0"/>
          <w:numId w:val="37"/>
        </w:numPr>
        <w:spacing w:line="360" w:lineRule="auto"/>
        <w:ind w:left="426" w:firstLine="0"/>
        <w:jc w:val="both"/>
        <w:rPr>
          <w:rFonts w:cs="Times New Roman"/>
        </w:rPr>
      </w:pPr>
      <w:r w:rsidRPr="00D25D44">
        <w:rPr>
          <w:rFonts w:cs="Times New Roman"/>
        </w:rPr>
        <w:t xml:space="preserve">Comprovação de aptidão para execução de serviço de complexidade operacional equivalente ou superior com o objeto desta contratação, ou com o item pertinente, por meio da apresentação de certidões ou atestados, por pessoas jurídicas de direito público ou privado, ou regularmente emitido(s) pelo conselho profissional competente, </w:t>
      </w:r>
      <w:r w:rsidR="007E6FB1" w:rsidRPr="00D25D44">
        <w:rPr>
          <w:rFonts w:cs="Times New Roman"/>
        </w:rPr>
        <w:t xml:space="preserve">que comprove(m) o fornecimento anterior de serviços de alimentação com observância às Boas Práticas Sanitárias previstas nas </w:t>
      </w:r>
      <w:proofErr w:type="spellStart"/>
      <w:r w:rsidR="007E6FB1" w:rsidRPr="00D25D44">
        <w:rPr>
          <w:rFonts w:cs="Times New Roman"/>
        </w:rPr>
        <w:t>RDCs</w:t>
      </w:r>
      <w:proofErr w:type="spellEnd"/>
      <w:r w:rsidR="007E6FB1" w:rsidRPr="00D25D44">
        <w:rPr>
          <w:rFonts w:cs="Times New Roman"/>
        </w:rPr>
        <w:t xml:space="preserve"> da ANVISA</w:t>
      </w:r>
      <w:r w:rsidR="00D960B4" w:rsidRPr="00D25D44">
        <w:rPr>
          <w:rFonts w:cs="Times New Roman"/>
        </w:rPr>
        <w:t>, e/ou normas de órgãos de vigilância sanitária e demais instrumentos normativos aplicáveis</w:t>
      </w:r>
      <w:r w:rsidR="00D25D44">
        <w:rPr>
          <w:rFonts w:cs="Times New Roman"/>
        </w:rPr>
        <w:t>.</w:t>
      </w:r>
    </w:p>
    <w:p w14:paraId="376194A6" w14:textId="77777777" w:rsidR="00D25D44" w:rsidRPr="00D25D44" w:rsidRDefault="00D25D44" w:rsidP="00D25D44">
      <w:pPr>
        <w:spacing w:line="360" w:lineRule="auto"/>
        <w:ind w:left="426"/>
        <w:jc w:val="both"/>
        <w:rPr>
          <w:rFonts w:cs="Times New Roman"/>
        </w:rPr>
      </w:pPr>
    </w:p>
    <w:p w14:paraId="647CC9A2" w14:textId="77821286" w:rsidR="001538D7" w:rsidRPr="00A91B08" w:rsidRDefault="00973D8F" w:rsidP="00A91B08">
      <w:pPr>
        <w:pStyle w:val="PargrafodaLista"/>
        <w:numPr>
          <w:ilvl w:val="1"/>
          <w:numId w:val="34"/>
        </w:numPr>
        <w:spacing w:line="360" w:lineRule="auto"/>
        <w:ind w:left="0" w:firstLine="0"/>
        <w:jc w:val="both"/>
        <w:rPr>
          <w:rFonts w:cs="Times New Roman"/>
        </w:rPr>
      </w:pPr>
      <w:r>
        <w:rPr>
          <w:rFonts w:cs="Times New Roman"/>
        </w:rPr>
        <w:t xml:space="preserve">A empresa selecionada </w:t>
      </w:r>
      <w:r w:rsidR="001538D7" w:rsidRPr="00A91B08">
        <w:rPr>
          <w:rFonts w:cs="Times New Roman"/>
        </w:rPr>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2502FEC" w14:textId="5D628EFA" w:rsidR="001538D7" w:rsidRPr="001538D7" w:rsidRDefault="001538D7" w:rsidP="00A91B08">
      <w:pPr>
        <w:pStyle w:val="PargrafodaLista"/>
        <w:numPr>
          <w:ilvl w:val="1"/>
          <w:numId w:val="34"/>
        </w:numPr>
        <w:spacing w:line="360" w:lineRule="auto"/>
        <w:ind w:left="0" w:firstLine="0"/>
        <w:jc w:val="both"/>
        <w:rPr>
          <w:rFonts w:eastAsia="Arial" w:cs="Times New Roman"/>
          <w:color w:val="000000"/>
        </w:rPr>
      </w:pPr>
      <w:r w:rsidRPr="00A91B08">
        <w:rPr>
          <w:rFonts w:cs="Times New Roman"/>
        </w:rPr>
        <w:t>Caso admitida a participação de cooperativas, será exigida a seguinte documentação complementar</w:t>
      </w:r>
      <w:r w:rsidRPr="001538D7">
        <w:rPr>
          <w:rFonts w:eastAsia="Arial" w:cs="Times New Roman"/>
          <w:color w:val="000000"/>
        </w:rPr>
        <w:t xml:space="preserve">: </w:t>
      </w:r>
    </w:p>
    <w:p w14:paraId="794B2747" w14:textId="540D9AD6" w:rsidR="001538D7" w:rsidRPr="00A91B08" w:rsidRDefault="001538D7" w:rsidP="00A91B08">
      <w:pPr>
        <w:pStyle w:val="PargrafodaLista"/>
        <w:numPr>
          <w:ilvl w:val="2"/>
          <w:numId w:val="34"/>
        </w:numPr>
        <w:spacing w:line="360" w:lineRule="auto"/>
        <w:ind w:left="1134" w:firstLine="2"/>
        <w:jc w:val="both"/>
        <w:rPr>
          <w:rFonts w:cs="Times New Roman"/>
        </w:rPr>
      </w:pPr>
      <w:r w:rsidRPr="00A91B08">
        <w:rPr>
          <w:rFonts w:cs="Times New Roman"/>
        </w:rPr>
        <w:t xml:space="preserve">A relação dos cooperados que atendem aos requisitos técnicos exigidos para a contratação, com as respectivas atas de inscrição e a </w:t>
      </w:r>
      <w:r w:rsidRPr="00A91B08">
        <w:rPr>
          <w:rFonts w:cs="Times New Roman"/>
        </w:rPr>
        <w:lastRenderedPageBreak/>
        <w:t xml:space="preserve">comprovação de que estão domiciliados na localidade da sede da cooperativa, respeitado o disposto nos </w:t>
      </w:r>
      <w:proofErr w:type="spellStart"/>
      <w:r w:rsidRPr="00A91B08">
        <w:rPr>
          <w:rFonts w:cs="Times New Roman"/>
        </w:rPr>
        <w:t>arts</w:t>
      </w:r>
      <w:proofErr w:type="spellEnd"/>
      <w:r w:rsidRPr="00A91B08">
        <w:rPr>
          <w:rFonts w:cs="Times New Roman"/>
        </w:rPr>
        <w:t xml:space="preserve">. 4º, inciso XI, 21, inciso I e 42, §§2º a 6º da Lei n. 5.764, de 1971; </w:t>
      </w:r>
    </w:p>
    <w:p w14:paraId="532ED7FC" w14:textId="1DC8E797" w:rsidR="001538D7" w:rsidRPr="001538D7"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 xml:space="preserve">A declaração de regularidade de situação do contribuinte individual – DRSCI, para cada um dos cooperados indicados; </w:t>
      </w:r>
    </w:p>
    <w:p w14:paraId="4720CEDD" w14:textId="36528237" w:rsidR="001538D7" w:rsidRPr="001538D7"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 xml:space="preserve">A comprovação do capital social proporcional ao número de cooperados necessários à prestação do serviço; </w:t>
      </w:r>
    </w:p>
    <w:p w14:paraId="50ACD8D7" w14:textId="379A0B0D" w:rsidR="001538D7" w:rsidRPr="001538D7"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 xml:space="preserve">O registro previsto na Lei n. 5.764, de 1971, art. 107; </w:t>
      </w:r>
    </w:p>
    <w:p w14:paraId="120780CE" w14:textId="41E50AE9" w:rsidR="001538D7" w:rsidRPr="001538D7"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 xml:space="preserve">A comprovação de integração das respectivas quotas-partes por parte dos cooperados que executarão o </w:t>
      </w:r>
      <w:r w:rsidR="00973D8F">
        <w:rPr>
          <w:rFonts w:cs="Times New Roman"/>
        </w:rPr>
        <w:t>objeto</w:t>
      </w:r>
      <w:r w:rsidRPr="001538D7">
        <w:rPr>
          <w:rFonts w:cs="Times New Roman"/>
        </w:rPr>
        <w:t xml:space="preserve">; </w:t>
      </w:r>
    </w:p>
    <w:p w14:paraId="44E52A5D" w14:textId="77DD44D3" w:rsidR="001538D7" w:rsidRPr="001538D7"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26970F39" w14:textId="3F694DDE" w:rsidR="001538D7" w:rsidRPr="001538D7"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 xml:space="preserve">A última auditoria contábil-financeira da cooperativa, conforme dispõe o art. 112 da Lei n. 5.764, de 1971, ou uma declaração, sob as penas da lei, de que tal auditoria não foi exigida pelo órgão fiscalizador. </w:t>
      </w:r>
    </w:p>
    <w:p w14:paraId="1F95A841" w14:textId="469E9EB8" w:rsidR="001538D7" w:rsidRPr="001538D7" w:rsidRDefault="001538D7" w:rsidP="00A91B08">
      <w:pPr>
        <w:pStyle w:val="PargrafodaLista"/>
        <w:numPr>
          <w:ilvl w:val="1"/>
          <w:numId w:val="34"/>
        </w:numPr>
        <w:spacing w:line="360" w:lineRule="auto"/>
        <w:ind w:left="0" w:firstLine="0"/>
        <w:jc w:val="both"/>
        <w:rPr>
          <w:rFonts w:eastAsia="Arial" w:cs="Times New Roman"/>
          <w:color w:val="000000"/>
        </w:rPr>
      </w:pPr>
      <w:r w:rsidRPr="001538D7">
        <w:rPr>
          <w:rFonts w:cs="Times New Roman"/>
        </w:rPr>
        <w:t xml:space="preserve">No caso de participação de pessoas físicas, </w:t>
      </w:r>
      <w:r w:rsidRPr="001538D7">
        <w:rPr>
          <w:rFonts w:eastAsia="Arial" w:cs="Times New Roman"/>
          <w:color w:val="000000"/>
        </w:rPr>
        <w:t>será exigida a seguinte documentação:</w:t>
      </w:r>
    </w:p>
    <w:p w14:paraId="4B647F75" w14:textId="05B5A1A8" w:rsidR="001538D7" w:rsidRPr="001538D7"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Prova de inscrição no Cadastro de Pessoa Física – CPF;</w:t>
      </w:r>
    </w:p>
    <w:p w14:paraId="697A8E08" w14:textId="2030A307" w:rsidR="001538D7" w:rsidRPr="001538D7"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Cópia do documento de identidade;</w:t>
      </w:r>
    </w:p>
    <w:p w14:paraId="48093249" w14:textId="0EDB6078" w:rsidR="001538D7" w:rsidRPr="00A91B08"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 xml:space="preserve">Regularidade perante a Fazenda federal, estadual e/ou municipal do </w:t>
      </w:r>
      <w:r w:rsidRPr="00A91B08">
        <w:rPr>
          <w:rFonts w:cs="Times New Roman"/>
        </w:rPr>
        <w:t>domicílio ou sede do licitante, ou outra equivalente, na forma da lei;</w:t>
      </w:r>
    </w:p>
    <w:p w14:paraId="23DAEDD8" w14:textId="46A5BA62" w:rsidR="001538D7" w:rsidRPr="001538D7" w:rsidRDefault="001538D7" w:rsidP="00A91B08">
      <w:pPr>
        <w:pStyle w:val="PargrafodaLista"/>
        <w:numPr>
          <w:ilvl w:val="2"/>
          <w:numId w:val="34"/>
        </w:numPr>
        <w:spacing w:line="360" w:lineRule="auto"/>
        <w:ind w:left="1134" w:firstLine="2"/>
        <w:jc w:val="both"/>
        <w:rPr>
          <w:rFonts w:cs="Times New Roman"/>
        </w:rPr>
      </w:pPr>
      <w:r w:rsidRPr="001538D7">
        <w:rPr>
          <w:rFonts w:cs="Times New Roman"/>
        </w:rPr>
        <w:t>Prova de inexistência de débitos inadimplidos perante a Justiça do Trabalho, mediante a apresentação de Certidão Negativa de Débitos Trabalhistas CNDT, nos termos do Título VII–A da Consolidação das Leis do Trabalho, aprovada pelo Decreto–Lei nº 5.452, de 1º de maio de 1943.</w:t>
      </w:r>
    </w:p>
    <w:p w14:paraId="20E32A59" w14:textId="77777777" w:rsidR="001538D7" w:rsidRPr="00E22542" w:rsidRDefault="001538D7" w:rsidP="00094837">
      <w:pPr>
        <w:numPr>
          <w:ilvl w:val="1"/>
          <w:numId w:val="0"/>
        </w:numPr>
        <w:spacing w:line="360" w:lineRule="auto"/>
        <w:ind w:left="851" w:hanging="142"/>
        <w:jc w:val="both"/>
        <w:rPr>
          <w:rFonts w:asciiTheme="minorHAnsi" w:hAnsiTheme="minorHAnsi" w:cstheme="minorHAnsi"/>
        </w:rPr>
      </w:pPr>
    </w:p>
    <w:p w14:paraId="26F01607" w14:textId="0E934AEF" w:rsidR="0033088F" w:rsidRPr="00A91B08" w:rsidRDefault="004316F0" w:rsidP="00A91B08">
      <w:pPr>
        <w:pStyle w:val="PargrafodaLista"/>
        <w:numPr>
          <w:ilvl w:val="0"/>
          <w:numId w:val="34"/>
        </w:numPr>
        <w:shd w:val="clear" w:color="auto" w:fill="F1A983" w:themeFill="accent2" w:themeFillTint="99"/>
        <w:spacing w:line="360" w:lineRule="auto"/>
        <w:rPr>
          <w:rFonts w:cs="Times New Roman"/>
          <w:b/>
          <w:bCs/>
        </w:rPr>
      </w:pPr>
      <w:r w:rsidRPr="00A91B08">
        <w:rPr>
          <w:rFonts w:cs="Times New Roman"/>
          <w:b/>
          <w:bCs/>
        </w:rPr>
        <w:t xml:space="preserve"> </w:t>
      </w:r>
      <w:r w:rsidR="0033088F" w:rsidRPr="00A91B08">
        <w:rPr>
          <w:rFonts w:cs="Times New Roman"/>
          <w:b/>
          <w:bCs/>
        </w:rPr>
        <w:t>ESTIMATIVAS DO VALOR DA CONTRATAÇÃO</w:t>
      </w:r>
    </w:p>
    <w:p w14:paraId="2F6A0324" w14:textId="7EDE48D7" w:rsidR="001513A4" w:rsidRPr="00A91B08" w:rsidRDefault="00AC1B09" w:rsidP="00A91B08">
      <w:pPr>
        <w:pStyle w:val="PargrafodaLista"/>
        <w:numPr>
          <w:ilvl w:val="1"/>
          <w:numId w:val="34"/>
        </w:numPr>
        <w:spacing w:line="360" w:lineRule="auto"/>
        <w:ind w:left="0" w:firstLine="1"/>
        <w:rPr>
          <w:rFonts w:cs="Times New Roman"/>
        </w:rPr>
      </w:pPr>
      <w:r w:rsidRPr="00A91B08">
        <w:rPr>
          <w:rFonts w:cs="Times New Roman"/>
        </w:rPr>
        <w:lastRenderedPageBreak/>
        <w:t>A estimativa do custo da contratação será aferida na pesquisa de preços que será realizada pelo setor de compras desta SMASES.</w:t>
      </w:r>
    </w:p>
    <w:p w14:paraId="4F94359C" w14:textId="235F42D8" w:rsidR="0016604F" w:rsidRPr="00CA42FB" w:rsidRDefault="0016604F" w:rsidP="00CA42FB">
      <w:pPr>
        <w:pStyle w:val="PargrafodaLista"/>
        <w:numPr>
          <w:ilvl w:val="0"/>
          <w:numId w:val="34"/>
        </w:numPr>
        <w:shd w:val="clear" w:color="auto" w:fill="F1A983" w:themeFill="accent2" w:themeFillTint="99"/>
        <w:spacing w:line="360" w:lineRule="auto"/>
        <w:rPr>
          <w:rFonts w:cs="Times New Roman"/>
          <w:b/>
          <w:bCs/>
        </w:rPr>
      </w:pPr>
      <w:r w:rsidRPr="00CA42FB">
        <w:rPr>
          <w:rFonts w:cs="Times New Roman"/>
          <w:b/>
          <w:bCs/>
        </w:rPr>
        <w:t xml:space="preserve"> OBRIGAÇÕES DO CONTRATANTE </w:t>
      </w:r>
    </w:p>
    <w:p w14:paraId="661AB830" w14:textId="389004A1" w:rsidR="00D76E50" w:rsidRPr="000F3510" w:rsidRDefault="00D76E50" w:rsidP="00CA42FB">
      <w:pPr>
        <w:pStyle w:val="PargrafodaLista"/>
        <w:numPr>
          <w:ilvl w:val="1"/>
          <w:numId w:val="34"/>
        </w:numPr>
        <w:spacing w:line="360" w:lineRule="auto"/>
        <w:ind w:left="0" w:firstLine="1"/>
        <w:jc w:val="both"/>
        <w:rPr>
          <w:rFonts w:cs="Times New Roman"/>
        </w:rPr>
      </w:pPr>
      <w:r w:rsidRPr="000F3510">
        <w:rPr>
          <w:rFonts w:cs="Times New Roman"/>
        </w:rPr>
        <w:t xml:space="preserve">Exigir o cumprimento de todas as obrigações assumidas pelo Contratado, de acordo com </w:t>
      </w:r>
      <w:r w:rsidR="00CD47BE">
        <w:rPr>
          <w:rFonts w:cs="Times New Roman"/>
        </w:rPr>
        <w:t>este instrumento</w:t>
      </w:r>
      <w:r w:rsidRPr="000F3510">
        <w:rPr>
          <w:rFonts w:cs="Times New Roman"/>
        </w:rPr>
        <w:t>;</w:t>
      </w:r>
    </w:p>
    <w:p w14:paraId="04BD06D1" w14:textId="6EA30B18" w:rsidR="00D76E50" w:rsidRPr="00CA42FB" w:rsidRDefault="00D76E50" w:rsidP="00CA42FB">
      <w:pPr>
        <w:pStyle w:val="PargrafodaLista"/>
        <w:numPr>
          <w:ilvl w:val="1"/>
          <w:numId w:val="34"/>
        </w:numPr>
        <w:spacing w:line="360" w:lineRule="auto"/>
        <w:ind w:left="0" w:firstLine="1"/>
        <w:jc w:val="both"/>
        <w:rPr>
          <w:rFonts w:cs="Times New Roman"/>
        </w:rPr>
      </w:pPr>
      <w:r w:rsidRPr="00CA42FB">
        <w:rPr>
          <w:rFonts w:cs="Times New Roman"/>
        </w:rPr>
        <w:t>Receber o objeto no prazo e condições estabelecidas no Termo de Referência ou</w:t>
      </w:r>
      <w:r w:rsidR="00CA42FB">
        <w:rPr>
          <w:rFonts w:cs="Times New Roman"/>
        </w:rPr>
        <w:t xml:space="preserve"> </w:t>
      </w:r>
      <w:r w:rsidRPr="00CA42FB">
        <w:rPr>
          <w:rFonts w:cs="Times New Roman"/>
        </w:rPr>
        <w:t>projeto básico;</w:t>
      </w:r>
    </w:p>
    <w:p w14:paraId="612C25EC" w14:textId="1C2434F7" w:rsidR="00D76E50" w:rsidRPr="000F3510" w:rsidRDefault="00D76E50" w:rsidP="00CA42FB">
      <w:pPr>
        <w:pStyle w:val="PargrafodaLista"/>
        <w:numPr>
          <w:ilvl w:val="1"/>
          <w:numId w:val="34"/>
        </w:numPr>
        <w:spacing w:line="360" w:lineRule="auto"/>
        <w:ind w:left="0" w:firstLine="1"/>
        <w:jc w:val="both"/>
        <w:rPr>
          <w:rFonts w:cs="Times New Roman"/>
        </w:rPr>
      </w:pPr>
      <w:r w:rsidRPr="000F3510">
        <w:rPr>
          <w:rFonts w:cs="Times New Roman"/>
        </w:rPr>
        <w:t xml:space="preserve">Acompanhar e fiscalizar a execução do </w:t>
      </w:r>
      <w:proofErr w:type="spellStart"/>
      <w:r w:rsidR="00CD47BE">
        <w:rPr>
          <w:rFonts w:cs="Times New Roman"/>
        </w:rPr>
        <w:t>obejto</w:t>
      </w:r>
      <w:proofErr w:type="spellEnd"/>
      <w:r w:rsidRPr="000F3510">
        <w:rPr>
          <w:rFonts w:cs="Times New Roman"/>
        </w:rPr>
        <w:t xml:space="preserve"> e o cumprimento das obrigações</w:t>
      </w:r>
    </w:p>
    <w:p w14:paraId="75B7B6A8" w14:textId="77777777" w:rsidR="00D76E50" w:rsidRPr="000F3510" w:rsidRDefault="00D76E50" w:rsidP="00CA42FB">
      <w:pPr>
        <w:pStyle w:val="PargrafodaLista"/>
        <w:spacing w:line="360" w:lineRule="auto"/>
        <w:ind w:left="1"/>
        <w:jc w:val="both"/>
        <w:rPr>
          <w:rFonts w:cs="Times New Roman"/>
        </w:rPr>
      </w:pPr>
      <w:r w:rsidRPr="000F3510">
        <w:rPr>
          <w:rFonts w:cs="Times New Roman"/>
        </w:rPr>
        <w:t>pelo Contratado;</w:t>
      </w:r>
    </w:p>
    <w:p w14:paraId="7EA31102" w14:textId="74F6ADC0" w:rsidR="00D76E50" w:rsidRPr="00CA42FB" w:rsidRDefault="00D76E50" w:rsidP="00CA42FB">
      <w:pPr>
        <w:pStyle w:val="PargrafodaLista"/>
        <w:numPr>
          <w:ilvl w:val="1"/>
          <w:numId w:val="34"/>
        </w:numPr>
        <w:spacing w:line="360" w:lineRule="auto"/>
        <w:ind w:left="0" w:firstLine="1"/>
        <w:jc w:val="both"/>
        <w:rPr>
          <w:rFonts w:cs="Times New Roman"/>
        </w:rPr>
      </w:pPr>
      <w:r w:rsidRPr="00CA42FB">
        <w:rPr>
          <w:rFonts w:cs="Times New Roman"/>
        </w:rPr>
        <w:t>Comunicar a empresa para emissão de Nota Fiscal em relação à parcela</w:t>
      </w:r>
      <w:r w:rsidR="00CA42FB" w:rsidRPr="00CA42FB">
        <w:rPr>
          <w:rFonts w:cs="Times New Roman"/>
        </w:rPr>
        <w:t xml:space="preserve"> </w:t>
      </w:r>
      <w:r w:rsidRPr="00CA42FB">
        <w:rPr>
          <w:rFonts w:cs="Times New Roman"/>
        </w:rPr>
        <w:t>incontroversa da execução do objeto, para efeito de liquidação e pagamento, quando</w:t>
      </w:r>
      <w:r w:rsidR="00CA42FB" w:rsidRPr="00CA42FB">
        <w:rPr>
          <w:rFonts w:cs="Times New Roman"/>
        </w:rPr>
        <w:t xml:space="preserve"> </w:t>
      </w:r>
      <w:r w:rsidRPr="00CA42FB">
        <w:rPr>
          <w:rFonts w:cs="Times New Roman"/>
        </w:rPr>
        <w:t>houver controvérsia sobre a execução do objeto, quanto à dimensão, qualidade e</w:t>
      </w:r>
      <w:r w:rsidR="00CA42FB">
        <w:rPr>
          <w:rFonts w:cs="Times New Roman"/>
        </w:rPr>
        <w:t xml:space="preserve"> </w:t>
      </w:r>
      <w:r w:rsidRPr="00CA42FB">
        <w:rPr>
          <w:rFonts w:cs="Times New Roman"/>
        </w:rPr>
        <w:t>quantidade, conforme o art. 143 da Lei nº 14.133, de 2021;</w:t>
      </w:r>
    </w:p>
    <w:p w14:paraId="69248E4E" w14:textId="270FE95A" w:rsidR="00D76E50" w:rsidRPr="00CA42FB" w:rsidRDefault="00D76E50" w:rsidP="00CA42FB">
      <w:pPr>
        <w:pStyle w:val="PargrafodaLista"/>
        <w:numPr>
          <w:ilvl w:val="1"/>
          <w:numId w:val="34"/>
        </w:numPr>
        <w:spacing w:line="360" w:lineRule="auto"/>
        <w:ind w:left="0" w:firstLine="1"/>
        <w:jc w:val="both"/>
        <w:rPr>
          <w:rFonts w:cs="Times New Roman"/>
        </w:rPr>
      </w:pPr>
      <w:r w:rsidRPr="00CA42FB">
        <w:rPr>
          <w:rFonts w:cs="Times New Roman"/>
        </w:rPr>
        <w:t>Efetuar o pagamento ao Contratado do valor correspondente à execução do objeto,</w:t>
      </w:r>
      <w:r w:rsidR="00CA42FB">
        <w:rPr>
          <w:rFonts w:cs="Times New Roman"/>
        </w:rPr>
        <w:t xml:space="preserve"> </w:t>
      </w:r>
      <w:r w:rsidRPr="00CA42FB">
        <w:rPr>
          <w:rFonts w:cs="Times New Roman"/>
        </w:rPr>
        <w:t>no prazo, forma e condições estabelecidos no presente Termo de</w:t>
      </w:r>
    </w:p>
    <w:p w14:paraId="3A7441F8" w14:textId="77777777" w:rsidR="00D76E50" w:rsidRPr="000F3510" w:rsidRDefault="00D76E50" w:rsidP="00CA42FB">
      <w:pPr>
        <w:pStyle w:val="PargrafodaLista"/>
        <w:spacing w:line="360" w:lineRule="auto"/>
        <w:ind w:left="1"/>
        <w:jc w:val="both"/>
        <w:rPr>
          <w:rFonts w:cs="Times New Roman"/>
        </w:rPr>
      </w:pPr>
      <w:r w:rsidRPr="000F3510">
        <w:rPr>
          <w:rFonts w:cs="Times New Roman"/>
        </w:rPr>
        <w:t>Referência;</w:t>
      </w:r>
    </w:p>
    <w:p w14:paraId="1F6295E6" w14:textId="13CB4051" w:rsidR="00D76E50" w:rsidRPr="00CA42FB" w:rsidRDefault="00D76E50" w:rsidP="00CA42FB">
      <w:pPr>
        <w:pStyle w:val="PargrafodaLista"/>
        <w:numPr>
          <w:ilvl w:val="1"/>
          <w:numId w:val="34"/>
        </w:numPr>
        <w:spacing w:line="360" w:lineRule="auto"/>
        <w:ind w:left="0" w:firstLine="1"/>
        <w:jc w:val="both"/>
        <w:rPr>
          <w:rFonts w:cs="Times New Roman"/>
        </w:rPr>
      </w:pPr>
      <w:r w:rsidRPr="00CA42FB">
        <w:rPr>
          <w:rFonts w:cs="Times New Roman"/>
        </w:rPr>
        <w:t>Aplicar ao Contratado sanções motivadas pela inexecução total ou parcial das</w:t>
      </w:r>
      <w:r w:rsidR="00CA42FB">
        <w:rPr>
          <w:rFonts w:cs="Times New Roman"/>
        </w:rPr>
        <w:t xml:space="preserve"> </w:t>
      </w:r>
      <w:r w:rsidRPr="00CA42FB">
        <w:rPr>
          <w:rFonts w:cs="Times New Roman"/>
        </w:rPr>
        <w:t xml:space="preserve">obrigações </w:t>
      </w:r>
      <w:r w:rsidR="00CD47BE">
        <w:rPr>
          <w:rFonts w:cs="Times New Roman"/>
        </w:rPr>
        <w:t xml:space="preserve">assumidas </w:t>
      </w:r>
      <w:r w:rsidRPr="00CA42FB">
        <w:rPr>
          <w:rFonts w:cs="Times New Roman"/>
        </w:rPr>
        <w:t xml:space="preserve">na forma prevista na lei e neste </w:t>
      </w:r>
      <w:r w:rsidR="00CD47BE">
        <w:rPr>
          <w:rFonts w:cs="Times New Roman"/>
        </w:rPr>
        <w:t>instrumento</w:t>
      </w:r>
      <w:r w:rsidR="00CA42FB">
        <w:rPr>
          <w:rFonts w:cs="Times New Roman"/>
        </w:rPr>
        <w:t>;</w:t>
      </w:r>
    </w:p>
    <w:p w14:paraId="1A3CA979" w14:textId="421BC828" w:rsidR="00D76E50" w:rsidRPr="00CA42FB" w:rsidRDefault="00D76E50" w:rsidP="00CA42FB">
      <w:pPr>
        <w:pStyle w:val="PargrafodaLista"/>
        <w:numPr>
          <w:ilvl w:val="1"/>
          <w:numId w:val="34"/>
        </w:numPr>
        <w:spacing w:line="360" w:lineRule="auto"/>
        <w:ind w:left="0" w:firstLine="1"/>
        <w:jc w:val="both"/>
        <w:rPr>
          <w:rFonts w:cs="Times New Roman"/>
        </w:rPr>
      </w:pPr>
      <w:r w:rsidRPr="00CA42FB">
        <w:rPr>
          <w:rFonts w:cs="Times New Roman"/>
        </w:rPr>
        <w:t>Explicitamente emitir decisão sobre todas as solicitações e reclamações</w:t>
      </w:r>
      <w:r w:rsidR="00CA42FB" w:rsidRPr="00CA42FB">
        <w:rPr>
          <w:rFonts w:cs="Times New Roman"/>
        </w:rPr>
        <w:t xml:space="preserve"> </w:t>
      </w:r>
      <w:r w:rsidRPr="00CA42FB">
        <w:rPr>
          <w:rFonts w:cs="Times New Roman"/>
        </w:rPr>
        <w:t xml:space="preserve">relacionadas à execução do presente </w:t>
      </w:r>
      <w:r w:rsidR="00CD47BE">
        <w:rPr>
          <w:rFonts w:cs="Times New Roman"/>
        </w:rPr>
        <w:t>objeto</w:t>
      </w:r>
      <w:r w:rsidRPr="00CA42FB">
        <w:rPr>
          <w:rFonts w:cs="Times New Roman"/>
        </w:rPr>
        <w:t>, ressalvados os requerimentos</w:t>
      </w:r>
      <w:r w:rsidR="00CA42FB">
        <w:rPr>
          <w:rFonts w:cs="Times New Roman"/>
        </w:rPr>
        <w:t xml:space="preserve"> </w:t>
      </w:r>
      <w:r w:rsidRPr="00CA42FB">
        <w:rPr>
          <w:rFonts w:cs="Times New Roman"/>
        </w:rPr>
        <w:t>manifestamente impertinentes, meramente protelatórios ou de nenhum interesse para a</w:t>
      </w:r>
    </w:p>
    <w:p w14:paraId="108EBD4E" w14:textId="53557F41" w:rsidR="00D76E50" w:rsidRPr="000F3510" w:rsidRDefault="00D76E50" w:rsidP="00CA42FB">
      <w:pPr>
        <w:pStyle w:val="PargrafodaLista"/>
        <w:spacing w:line="360" w:lineRule="auto"/>
        <w:ind w:left="1"/>
        <w:jc w:val="both"/>
        <w:rPr>
          <w:rFonts w:cs="Times New Roman"/>
        </w:rPr>
      </w:pPr>
      <w:r w:rsidRPr="000F3510">
        <w:rPr>
          <w:rFonts w:cs="Times New Roman"/>
        </w:rPr>
        <w:t>boa execução do ajuste</w:t>
      </w:r>
      <w:r w:rsidR="00CA42FB">
        <w:rPr>
          <w:rFonts w:cs="Times New Roman"/>
        </w:rPr>
        <w:t>;</w:t>
      </w:r>
    </w:p>
    <w:p w14:paraId="4F012670" w14:textId="11FFB596" w:rsidR="00D76E50" w:rsidRPr="000F3510" w:rsidRDefault="00D76E50" w:rsidP="00CA42FB">
      <w:pPr>
        <w:pStyle w:val="PargrafodaLista"/>
        <w:numPr>
          <w:ilvl w:val="1"/>
          <w:numId w:val="34"/>
        </w:numPr>
        <w:spacing w:line="360" w:lineRule="auto"/>
        <w:ind w:left="0" w:firstLine="1"/>
        <w:jc w:val="both"/>
        <w:rPr>
          <w:rFonts w:cs="Times New Roman"/>
        </w:rPr>
      </w:pPr>
      <w:r w:rsidRPr="000F3510">
        <w:rPr>
          <w:rFonts w:cs="Times New Roman"/>
        </w:rPr>
        <w:t>Notificar os emitentes das garantias quanto ao início de processo administrativo</w:t>
      </w:r>
    </w:p>
    <w:p w14:paraId="155EA2CC" w14:textId="47851888" w:rsidR="00D76E50" w:rsidRPr="000F3510" w:rsidRDefault="00D76E50" w:rsidP="00CA42FB">
      <w:pPr>
        <w:pStyle w:val="PargrafodaLista"/>
        <w:spacing w:line="360" w:lineRule="auto"/>
        <w:ind w:left="1"/>
        <w:jc w:val="both"/>
        <w:rPr>
          <w:rFonts w:cs="Times New Roman"/>
        </w:rPr>
      </w:pPr>
      <w:r w:rsidRPr="000F3510">
        <w:rPr>
          <w:rFonts w:cs="Times New Roman"/>
        </w:rPr>
        <w:t>para apuração de descumprimento d</w:t>
      </w:r>
      <w:r w:rsidR="00CD47BE">
        <w:rPr>
          <w:rFonts w:cs="Times New Roman"/>
        </w:rPr>
        <w:t>as obrigações assumidas</w:t>
      </w:r>
      <w:r w:rsidRPr="000F3510">
        <w:rPr>
          <w:rFonts w:cs="Times New Roman"/>
        </w:rPr>
        <w:t>, na forma do art. 137, § 4º, da</w:t>
      </w:r>
      <w:r w:rsidR="00CA42FB">
        <w:rPr>
          <w:rFonts w:cs="Times New Roman"/>
        </w:rPr>
        <w:t xml:space="preserve"> </w:t>
      </w:r>
      <w:r w:rsidRPr="000F3510">
        <w:rPr>
          <w:rFonts w:cs="Times New Roman"/>
        </w:rPr>
        <w:t>Lei nº 14.133/2021</w:t>
      </w:r>
      <w:r w:rsidR="00CA42FB">
        <w:rPr>
          <w:rFonts w:cs="Times New Roman"/>
        </w:rPr>
        <w:t>;</w:t>
      </w:r>
    </w:p>
    <w:p w14:paraId="6A982115" w14:textId="7D7C3CC9" w:rsidR="00D76E50" w:rsidRPr="000F3510" w:rsidRDefault="00D76E50" w:rsidP="00CA42FB">
      <w:pPr>
        <w:pStyle w:val="PargrafodaLista"/>
        <w:numPr>
          <w:ilvl w:val="1"/>
          <w:numId w:val="34"/>
        </w:numPr>
        <w:spacing w:line="360" w:lineRule="auto"/>
        <w:ind w:left="0" w:firstLine="1"/>
        <w:jc w:val="both"/>
        <w:rPr>
          <w:rFonts w:cs="Times New Roman"/>
        </w:rPr>
      </w:pPr>
      <w:r w:rsidRPr="000F3510">
        <w:rPr>
          <w:rFonts w:cs="Times New Roman"/>
        </w:rPr>
        <w:t>Comunicar o Contratado na hipótese de posterior alteração do projeto pelo</w:t>
      </w:r>
    </w:p>
    <w:p w14:paraId="693A0C93" w14:textId="77777777" w:rsidR="00D76E50" w:rsidRPr="000F3510" w:rsidRDefault="00D76E50" w:rsidP="00CA42FB">
      <w:pPr>
        <w:pStyle w:val="PargrafodaLista"/>
        <w:spacing w:line="360" w:lineRule="auto"/>
        <w:ind w:left="1"/>
        <w:jc w:val="both"/>
        <w:rPr>
          <w:rFonts w:cs="Times New Roman"/>
        </w:rPr>
      </w:pPr>
      <w:r w:rsidRPr="000F3510">
        <w:rPr>
          <w:rFonts w:cs="Times New Roman"/>
        </w:rPr>
        <w:t>Contratante, no caso do art. 93, §2º, da Lei nº 14.133, de 2021.</w:t>
      </w:r>
    </w:p>
    <w:p w14:paraId="795494FF" w14:textId="5FE1B748" w:rsidR="00D76E50" w:rsidRPr="00CA42FB" w:rsidRDefault="00D76E50" w:rsidP="00CA42FB">
      <w:pPr>
        <w:pStyle w:val="PargrafodaLista"/>
        <w:numPr>
          <w:ilvl w:val="1"/>
          <w:numId w:val="34"/>
        </w:numPr>
        <w:spacing w:line="360" w:lineRule="auto"/>
        <w:ind w:left="0" w:firstLine="1"/>
        <w:jc w:val="both"/>
        <w:rPr>
          <w:rFonts w:cs="Times New Roman"/>
        </w:rPr>
      </w:pPr>
      <w:r w:rsidRPr="00CA42FB">
        <w:rPr>
          <w:rFonts w:cs="Times New Roman"/>
        </w:rPr>
        <w:t>A Administração não responderá por quaisquer compromissos assumidos pelo</w:t>
      </w:r>
      <w:r w:rsidR="00CA42FB" w:rsidRPr="00CA42FB">
        <w:rPr>
          <w:rFonts w:cs="Times New Roman"/>
        </w:rPr>
        <w:t xml:space="preserve"> </w:t>
      </w:r>
      <w:r w:rsidRPr="00CA42FB">
        <w:rPr>
          <w:rFonts w:cs="Times New Roman"/>
        </w:rPr>
        <w:t>Contratado com terceiros, ainda que vinculados à</w:t>
      </w:r>
      <w:r w:rsidR="00CD47BE">
        <w:rPr>
          <w:rFonts w:cs="Times New Roman"/>
        </w:rPr>
        <w:t xml:space="preserve"> sua</w:t>
      </w:r>
      <w:r w:rsidRPr="00CA42FB">
        <w:rPr>
          <w:rFonts w:cs="Times New Roman"/>
        </w:rPr>
        <w:t xml:space="preserve"> execução, bem como por</w:t>
      </w:r>
      <w:r w:rsidR="00CA42FB" w:rsidRPr="00CA42FB">
        <w:rPr>
          <w:rFonts w:cs="Times New Roman"/>
        </w:rPr>
        <w:t xml:space="preserve"> </w:t>
      </w:r>
      <w:r w:rsidRPr="00CA42FB">
        <w:rPr>
          <w:rFonts w:cs="Times New Roman"/>
        </w:rPr>
        <w:t>qualquer dano causado a terceiros em decorrência de ato do Contratado, de seus</w:t>
      </w:r>
      <w:r w:rsidR="00CA42FB">
        <w:rPr>
          <w:rFonts w:cs="Times New Roman"/>
        </w:rPr>
        <w:t xml:space="preserve"> </w:t>
      </w:r>
      <w:r w:rsidRPr="00CA42FB">
        <w:rPr>
          <w:rFonts w:cs="Times New Roman"/>
        </w:rPr>
        <w:t>empregados, prepostos ou subordinados</w:t>
      </w:r>
      <w:r w:rsidR="00CA42FB">
        <w:rPr>
          <w:rFonts w:cs="Times New Roman"/>
        </w:rPr>
        <w:t>;</w:t>
      </w:r>
    </w:p>
    <w:p w14:paraId="2CDA48A2" w14:textId="0B637A06" w:rsidR="00D76E50" w:rsidRPr="00CA42FB" w:rsidRDefault="00D76E50" w:rsidP="00CA42FB">
      <w:pPr>
        <w:pStyle w:val="PargrafodaLista"/>
        <w:numPr>
          <w:ilvl w:val="1"/>
          <w:numId w:val="34"/>
        </w:numPr>
        <w:spacing w:line="360" w:lineRule="auto"/>
        <w:ind w:left="1" w:firstLine="1"/>
        <w:jc w:val="both"/>
        <w:rPr>
          <w:rFonts w:cs="Times New Roman"/>
        </w:rPr>
      </w:pPr>
      <w:r w:rsidRPr="00CA42FB">
        <w:rPr>
          <w:rFonts w:cs="Times New Roman"/>
        </w:rPr>
        <w:t xml:space="preserve">O presente </w:t>
      </w:r>
      <w:r w:rsidR="00CD47BE">
        <w:rPr>
          <w:rFonts w:cs="Times New Roman"/>
        </w:rPr>
        <w:t xml:space="preserve">objeto </w:t>
      </w:r>
      <w:r w:rsidRPr="00CA42FB">
        <w:rPr>
          <w:rFonts w:cs="Times New Roman"/>
        </w:rPr>
        <w:t>não configura vínculo empregatício entre os trabalhadores</w:t>
      </w:r>
      <w:r w:rsidR="00CA42FB">
        <w:rPr>
          <w:rFonts w:cs="Times New Roman"/>
        </w:rPr>
        <w:t xml:space="preserve"> </w:t>
      </w:r>
      <w:r w:rsidRPr="00CA42FB">
        <w:rPr>
          <w:rFonts w:cs="Times New Roman"/>
        </w:rPr>
        <w:t>ou sócios do CONTRATADO e o CONTRATANTE</w:t>
      </w:r>
      <w:r w:rsidR="00CA42FB">
        <w:rPr>
          <w:rFonts w:cs="Times New Roman"/>
        </w:rPr>
        <w:t>.</w:t>
      </w:r>
    </w:p>
    <w:p w14:paraId="4F4B4429" w14:textId="51023586" w:rsidR="0016604F" w:rsidRPr="0004707D" w:rsidRDefault="0016604F" w:rsidP="0004707D">
      <w:pPr>
        <w:pStyle w:val="PargrafodaLista"/>
        <w:numPr>
          <w:ilvl w:val="0"/>
          <w:numId w:val="34"/>
        </w:numPr>
        <w:shd w:val="clear" w:color="auto" w:fill="F1A983" w:themeFill="accent2" w:themeFillTint="99"/>
        <w:spacing w:line="360" w:lineRule="auto"/>
        <w:rPr>
          <w:rFonts w:cs="Times New Roman"/>
          <w:b/>
          <w:bCs/>
        </w:rPr>
      </w:pPr>
      <w:r w:rsidRPr="0004707D">
        <w:rPr>
          <w:rFonts w:cs="Times New Roman"/>
          <w:b/>
          <w:bCs/>
        </w:rPr>
        <w:lastRenderedPageBreak/>
        <w:t xml:space="preserve">OBRIGAÇÕES DO CONTRATADO </w:t>
      </w:r>
    </w:p>
    <w:p w14:paraId="1582B61C" w14:textId="10A9AD17" w:rsidR="0016604F" w:rsidRPr="0004707D" w:rsidRDefault="00A95214" w:rsidP="00CA42FB">
      <w:pPr>
        <w:pStyle w:val="PargrafodaLista"/>
        <w:numPr>
          <w:ilvl w:val="1"/>
          <w:numId w:val="34"/>
        </w:numPr>
        <w:spacing w:line="360" w:lineRule="auto"/>
        <w:ind w:left="0" w:firstLine="1"/>
        <w:jc w:val="both"/>
        <w:rPr>
          <w:rFonts w:cs="Times New Roman"/>
        </w:rPr>
      </w:pPr>
      <w:r w:rsidRPr="0004707D">
        <w:rPr>
          <w:rFonts w:cs="Times New Roman"/>
        </w:rPr>
        <w:t xml:space="preserve"> A empresa</w:t>
      </w:r>
      <w:r w:rsidR="0016604F" w:rsidRPr="0004707D">
        <w:rPr>
          <w:rFonts w:cs="Times New Roman"/>
        </w:rPr>
        <w:t xml:space="preserve"> vencedor</w:t>
      </w:r>
      <w:r w:rsidRPr="0004707D">
        <w:rPr>
          <w:rFonts w:cs="Times New Roman"/>
        </w:rPr>
        <w:t>a</w:t>
      </w:r>
      <w:r w:rsidR="0016604F" w:rsidRPr="0004707D">
        <w:rPr>
          <w:rFonts w:cs="Times New Roman"/>
        </w:rPr>
        <w:t xml:space="preserve"> deverá realizar </w:t>
      </w:r>
      <w:r w:rsidR="00CD47BE">
        <w:rPr>
          <w:rFonts w:cs="Times New Roman"/>
        </w:rPr>
        <w:t xml:space="preserve">manifestação </w:t>
      </w:r>
      <w:r w:rsidR="0016604F" w:rsidRPr="0004707D">
        <w:rPr>
          <w:rFonts w:cs="Times New Roman"/>
        </w:rPr>
        <w:t xml:space="preserve">em até </w:t>
      </w:r>
      <w:r w:rsidRPr="0004707D">
        <w:rPr>
          <w:rFonts w:cs="Times New Roman"/>
        </w:rPr>
        <w:t>05 (</w:t>
      </w:r>
      <w:r w:rsidR="0016604F" w:rsidRPr="0004707D">
        <w:rPr>
          <w:rFonts w:cs="Times New Roman"/>
        </w:rPr>
        <w:t>cinco</w:t>
      </w:r>
      <w:r w:rsidRPr="0004707D">
        <w:rPr>
          <w:rFonts w:cs="Times New Roman"/>
        </w:rPr>
        <w:t>)</w:t>
      </w:r>
      <w:r w:rsidR="0016604F" w:rsidRPr="0004707D">
        <w:rPr>
          <w:rFonts w:cs="Times New Roman"/>
        </w:rPr>
        <w:t xml:space="preserve"> dias úteis, a contar da homologação da </w:t>
      </w:r>
      <w:r w:rsidR="003B63FA" w:rsidRPr="0004707D">
        <w:rPr>
          <w:rFonts w:cs="Times New Roman"/>
        </w:rPr>
        <w:t>contratação</w:t>
      </w:r>
      <w:r w:rsidR="00C83A94">
        <w:rPr>
          <w:rFonts w:cs="Times New Roman"/>
        </w:rPr>
        <w:t>;</w:t>
      </w:r>
    </w:p>
    <w:p w14:paraId="468DCC91" w14:textId="01BA4D91" w:rsidR="003B63FA" w:rsidRPr="0004707D" w:rsidRDefault="003B63FA" w:rsidP="00CA42FB">
      <w:pPr>
        <w:pStyle w:val="PargrafodaLista"/>
        <w:numPr>
          <w:ilvl w:val="1"/>
          <w:numId w:val="34"/>
        </w:numPr>
        <w:spacing w:line="360" w:lineRule="auto"/>
        <w:ind w:left="0" w:firstLine="1"/>
        <w:jc w:val="both"/>
        <w:rPr>
          <w:rFonts w:cs="Times New Roman"/>
        </w:rPr>
      </w:pPr>
      <w:r w:rsidRPr="0004707D">
        <w:rPr>
          <w:rFonts w:cs="Times New Roman"/>
        </w:rPr>
        <w:t>O Contratado deve cumprir todas as obrigações constantes deste Termo de</w:t>
      </w:r>
      <w:r w:rsidR="0004707D">
        <w:rPr>
          <w:rFonts w:cs="Times New Roman"/>
        </w:rPr>
        <w:t xml:space="preserve"> </w:t>
      </w:r>
      <w:r w:rsidRPr="0004707D">
        <w:rPr>
          <w:rFonts w:cs="Times New Roman"/>
        </w:rPr>
        <w:t>Referência e de seus anexos, assumindo como exclusivamente seus os riscos e as despesas</w:t>
      </w:r>
      <w:r w:rsidR="00A91B08" w:rsidRPr="0004707D">
        <w:rPr>
          <w:rFonts w:cs="Times New Roman"/>
        </w:rPr>
        <w:t xml:space="preserve"> </w:t>
      </w:r>
      <w:r w:rsidRPr="0004707D">
        <w:rPr>
          <w:rFonts w:cs="Times New Roman"/>
        </w:rPr>
        <w:t>decorrentes da boa e perfeita execução do objeto, observando, ainda, as obrigações a</w:t>
      </w:r>
      <w:r w:rsidR="00A91B08" w:rsidRPr="0004707D">
        <w:rPr>
          <w:rFonts w:cs="Times New Roman"/>
        </w:rPr>
        <w:t xml:space="preserve"> </w:t>
      </w:r>
      <w:r w:rsidRPr="0004707D">
        <w:rPr>
          <w:rFonts w:cs="Times New Roman"/>
        </w:rPr>
        <w:t>seguir dispostas:</w:t>
      </w:r>
    </w:p>
    <w:p w14:paraId="5F07473D" w14:textId="5861FADC"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Atender às determinações regulares emitidas pelo fiscal ou autoridade</w:t>
      </w:r>
      <w:r w:rsidR="0004707D">
        <w:rPr>
          <w:rFonts w:cs="Times New Roman"/>
        </w:rPr>
        <w:t xml:space="preserve"> </w:t>
      </w:r>
      <w:r w:rsidRPr="0004707D">
        <w:rPr>
          <w:rFonts w:cs="Times New Roman"/>
        </w:rPr>
        <w:t>superior (art. 137, II) e prestar todo esclarecimento ou informação por eles solicitados;</w:t>
      </w:r>
    </w:p>
    <w:p w14:paraId="1105DEF7" w14:textId="2DDE0426"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 xml:space="preserve">Alocar ao perfeito cumprimento das </w:t>
      </w:r>
      <w:r w:rsidR="00973D8F">
        <w:rPr>
          <w:rFonts w:cs="Times New Roman"/>
        </w:rPr>
        <w:t>obrigações assumidas neste</w:t>
      </w:r>
      <w:r w:rsidRPr="0004707D">
        <w:rPr>
          <w:rFonts w:cs="Times New Roman"/>
        </w:rPr>
        <w:t xml:space="preserve"> </w:t>
      </w:r>
      <w:r w:rsidR="00CD47BE">
        <w:rPr>
          <w:rFonts w:cs="Times New Roman"/>
        </w:rPr>
        <w:t>instrumento</w:t>
      </w:r>
      <w:r w:rsidRPr="0004707D">
        <w:rPr>
          <w:rFonts w:cs="Times New Roman"/>
        </w:rPr>
        <w:t xml:space="preserve"> os conhecimentos</w:t>
      </w:r>
      <w:r w:rsidR="0004707D" w:rsidRPr="0004707D">
        <w:rPr>
          <w:rFonts w:cs="Times New Roman"/>
        </w:rPr>
        <w:t xml:space="preserve"> </w:t>
      </w:r>
      <w:r w:rsidRPr="0004707D">
        <w:rPr>
          <w:rFonts w:cs="Times New Roman"/>
        </w:rPr>
        <w:t>adequados, fornecendo os materiais, cuja quantidade, qualidade e tecnologia deverão</w:t>
      </w:r>
      <w:r w:rsidR="0004707D">
        <w:rPr>
          <w:rFonts w:cs="Times New Roman"/>
        </w:rPr>
        <w:t xml:space="preserve"> </w:t>
      </w:r>
      <w:r w:rsidRPr="0004707D">
        <w:rPr>
          <w:rFonts w:cs="Times New Roman"/>
        </w:rPr>
        <w:t>atender às recomendações de boa técnica e a legislação de regência;</w:t>
      </w:r>
    </w:p>
    <w:p w14:paraId="674097BC" w14:textId="5CD254EF"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 xml:space="preserve">Não contratar, durante </w:t>
      </w:r>
      <w:r w:rsidR="00CD47BE">
        <w:rPr>
          <w:rFonts w:cs="Times New Roman"/>
        </w:rPr>
        <w:t>à execução do objeto</w:t>
      </w:r>
      <w:r w:rsidRPr="0004707D">
        <w:rPr>
          <w:rFonts w:cs="Times New Roman"/>
        </w:rPr>
        <w:t>, cônjuge, companheiro ou parente</w:t>
      </w:r>
      <w:r w:rsidR="0004707D" w:rsidRPr="0004707D">
        <w:rPr>
          <w:rFonts w:cs="Times New Roman"/>
        </w:rPr>
        <w:t xml:space="preserve"> </w:t>
      </w:r>
      <w:r w:rsidRPr="0004707D">
        <w:rPr>
          <w:rFonts w:cs="Times New Roman"/>
        </w:rPr>
        <w:t>em linha reta, colateral ou por afinidade, até o terceiro grau, de dirigente do contratante</w:t>
      </w:r>
      <w:r w:rsidR="0004707D" w:rsidRPr="0004707D">
        <w:rPr>
          <w:rFonts w:cs="Times New Roman"/>
        </w:rPr>
        <w:t xml:space="preserve"> o</w:t>
      </w:r>
      <w:r w:rsidRPr="0004707D">
        <w:rPr>
          <w:rFonts w:cs="Times New Roman"/>
        </w:rPr>
        <w:t xml:space="preserve">u do fiscal ou gestor </w:t>
      </w:r>
      <w:r w:rsidR="00CD47BE">
        <w:rPr>
          <w:rFonts w:cs="Times New Roman"/>
        </w:rPr>
        <w:t>responsável</w:t>
      </w:r>
      <w:r w:rsidRPr="0004707D">
        <w:rPr>
          <w:rFonts w:cs="Times New Roman"/>
        </w:rPr>
        <w:t>, nos termos do artigo 48, parágrafo único, da Lei nº</w:t>
      </w:r>
      <w:r w:rsidR="0004707D">
        <w:rPr>
          <w:rFonts w:cs="Times New Roman"/>
        </w:rPr>
        <w:t xml:space="preserve"> </w:t>
      </w:r>
      <w:r w:rsidRPr="0004707D">
        <w:rPr>
          <w:rFonts w:cs="Times New Roman"/>
        </w:rPr>
        <w:t>14.133, de 2021;</w:t>
      </w:r>
    </w:p>
    <w:p w14:paraId="3409FC69" w14:textId="6C18D10B" w:rsidR="003B63FA" w:rsidRPr="000F3510" w:rsidRDefault="003B63FA" w:rsidP="00753FA5">
      <w:pPr>
        <w:pStyle w:val="PargrafodaLista"/>
        <w:numPr>
          <w:ilvl w:val="2"/>
          <w:numId w:val="34"/>
        </w:numPr>
        <w:spacing w:line="360" w:lineRule="auto"/>
        <w:ind w:left="709" w:firstLine="2"/>
        <w:jc w:val="both"/>
        <w:rPr>
          <w:rFonts w:cs="Times New Roman"/>
        </w:rPr>
      </w:pPr>
      <w:r w:rsidRPr="000F3510">
        <w:rPr>
          <w:rFonts w:cs="Times New Roman"/>
        </w:rPr>
        <w:t>Manter a regularidade junto ao Sistema de Cadastro de Fornecedores – SICAF</w:t>
      </w:r>
      <w:r w:rsidR="0004707D">
        <w:rPr>
          <w:rFonts w:cs="Times New Roman"/>
        </w:rPr>
        <w:t>;</w:t>
      </w:r>
    </w:p>
    <w:p w14:paraId="14518231" w14:textId="6CEB5D99"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Quando não for possível a verificação da regularidade no Sistema de</w:t>
      </w:r>
      <w:r w:rsidR="0004707D" w:rsidRPr="0004707D">
        <w:rPr>
          <w:rFonts w:cs="Times New Roman"/>
        </w:rPr>
        <w:t xml:space="preserve"> </w:t>
      </w:r>
      <w:r w:rsidRPr="0004707D">
        <w:rPr>
          <w:rFonts w:cs="Times New Roman"/>
        </w:rPr>
        <w:t>Cadastro de Fornecedores – SICAF, o contratado deverá entregar ao setor</w:t>
      </w:r>
      <w:r w:rsidR="0004707D" w:rsidRPr="0004707D">
        <w:rPr>
          <w:rFonts w:cs="Times New Roman"/>
        </w:rPr>
        <w:t xml:space="preserve"> </w:t>
      </w:r>
      <w:r w:rsidRPr="0004707D">
        <w:rPr>
          <w:rFonts w:cs="Times New Roman"/>
        </w:rPr>
        <w:t>responsável pela fiscalização do</w:t>
      </w:r>
      <w:r w:rsidR="00CD47BE">
        <w:rPr>
          <w:rFonts w:cs="Times New Roman"/>
        </w:rPr>
        <w:t xml:space="preserve"> objeto</w:t>
      </w:r>
      <w:r w:rsidRPr="0004707D">
        <w:rPr>
          <w:rFonts w:cs="Times New Roman"/>
        </w:rPr>
        <w:t>, até o dia trinta do mês seguinte ao da</w:t>
      </w:r>
      <w:r w:rsidR="0004707D">
        <w:rPr>
          <w:rFonts w:cs="Times New Roman"/>
        </w:rPr>
        <w:t xml:space="preserve"> </w:t>
      </w:r>
      <w:r w:rsidRPr="0004707D">
        <w:rPr>
          <w:rFonts w:cs="Times New Roman"/>
        </w:rPr>
        <w:t>prestação dos serviços, os seguintes documentos:</w:t>
      </w:r>
    </w:p>
    <w:p w14:paraId="15FC46DB" w14:textId="77777777" w:rsidR="003B63FA" w:rsidRPr="000F3510" w:rsidRDefault="003B63FA" w:rsidP="00CA42FB">
      <w:pPr>
        <w:spacing w:line="360" w:lineRule="auto"/>
        <w:ind w:left="709"/>
        <w:jc w:val="both"/>
        <w:rPr>
          <w:rFonts w:cs="Times New Roman"/>
        </w:rPr>
      </w:pPr>
      <w:r w:rsidRPr="000F3510">
        <w:rPr>
          <w:rFonts w:cs="Times New Roman"/>
        </w:rPr>
        <w:t>a) prova de regularidade relativa à Seguridade Social;</w:t>
      </w:r>
    </w:p>
    <w:p w14:paraId="0A36EF41" w14:textId="77777777" w:rsidR="003B63FA" w:rsidRPr="000F3510" w:rsidRDefault="003B63FA" w:rsidP="00CA42FB">
      <w:pPr>
        <w:spacing w:line="360" w:lineRule="auto"/>
        <w:ind w:left="709"/>
        <w:jc w:val="both"/>
        <w:rPr>
          <w:rFonts w:cs="Times New Roman"/>
        </w:rPr>
      </w:pPr>
      <w:r w:rsidRPr="000F3510">
        <w:rPr>
          <w:rFonts w:cs="Times New Roman"/>
        </w:rPr>
        <w:t>b) certidão conjunta relativa aos tributos federais e à Dívida Ativa da União;</w:t>
      </w:r>
    </w:p>
    <w:p w14:paraId="78854878" w14:textId="77777777" w:rsidR="003B63FA" w:rsidRPr="000F3510" w:rsidRDefault="003B63FA" w:rsidP="00CA42FB">
      <w:pPr>
        <w:spacing w:line="360" w:lineRule="auto"/>
        <w:ind w:left="709"/>
        <w:jc w:val="both"/>
        <w:rPr>
          <w:rFonts w:cs="Times New Roman"/>
        </w:rPr>
      </w:pPr>
      <w:r w:rsidRPr="000F3510">
        <w:rPr>
          <w:rFonts w:cs="Times New Roman"/>
        </w:rPr>
        <w:t>c) certidões que comprovem a regularidade perante a Fazenda Municipal ou</w:t>
      </w:r>
    </w:p>
    <w:p w14:paraId="2C3A2077" w14:textId="77777777" w:rsidR="003B63FA" w:rsidRPr="000F3510" w:rsidRDefault="003B63FA" w:rsidP="00CA42FB">
      <w:pPr>
        <w:spacing w:line="360" w:lineRule="auto"/>
        <w:ind w:left="709"/>
        <w:jc w:val="both"/>
        <w:rPr>
          <w:rFonts w:cs="Times New Roman"/>
        </w:rPr>
      </w:pPr>
      <w:r w:rsidRPr="000F3510">
        <w:rPr>
          <w:rFonts w:cs="Times New Roman"/>
        </w:rPr>
        <w:t>Distrital do domicílio ou sede do contratado;</w:t>
      </w:r>
    </w:p>
    <w:p w14:paraId="4CFC30A6" w14:textId="77777777" w:rsidR="003B63FA" w:rsidRPr="000F3510" w:rsidRDefault="003B63FA" w:rsidP="00CA42FB">
      <w:pPr>
        <w:spacing w:line="360" w:lineRule="auto"/>
        <w:ind w:left="709"/>
        <w:jc w:val="both"/>
        <w:rPr>
          <w:rFonts w:cs="Times New Roman"/>
        </w:rPr>
      </w:pPr>
      <w:r w:rsidRPr="000F3510">
        <w:rPr>
          <w:rFonts w:cs="Times New Roman"/>
        </w:rPr>
        <w:t>d) Certidão de Regularidade do FGTS – CRF; e</w:t>
      </w:r>
    </w:p>
    <w:p w14:paraId="01E32BB9" w14:textId="77777777" w:rsidR="003B63FA" w:rsidRPr="000F3510" w:rsidRDefault="003B63FA" w:rsidP="00CA42FB">
      <w:pPr>
        <w:spacing w:line="360" w:lineRule="auto"/>
        <w:ind w:left="709"/>
        <w:jc w:val="both"/>
        <w:rPr>
          <w:rFonts w:cs="Times New Roman"/>
        </w:rPr>
      </w:pPr>
      <w:r w:rsidRPr="000F3510">
        <w:rPr>
          <w:rFonts w:cs="Times New Roman"/>
        </w:rPr>
        <w:t>e) Certidão Negativa de Débitos Trabalhistas – CNDT;</w:t>
      </w:r>
    </w:p>
    <w:p w14:paraId="21B2AE23" w14:textId="67B12BD8"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Responsabilizar-se pelo cumprimento das obrigações previstas em Acordo,</w:t>
      </w:r>
      <w:r w:rsidR="0004707D" w:rsidRPr="0004707D">
        <w:rPr>
          <w:rFonts w:cs="Times New Roman"/>
        </w:rPr>
        <w:t xml:space="preserve"> </w:t>
      </w:r>
      <w:r w:rsidRPr="0004707D">
        <w:rPr>
          <w:rFonts w:cs="Times New Roman"/>
        </w:rPr>
        <w:t>Convenção, Dissídio Coletivo de Trabalho ou equivalentes das categorias abrangidas pel</w:t>
      </w:r>
      <w:r w:rsidR="00973D8F">
        <w:rPr>
          <w:rFonts w:cs="Times New Roman"/>
        </w:rPr>
        <w:t>a contratação</w:t>
      </w:r>
      <w:r w:rsidRPr="0004707D">
        <w:rPr>
          <w:rFonts w:cs="Times New Roman"/>
        </w:rPr>
        <w:t xml:space="preserve">, por todas as obrigações trabalhistas, sociais, </w:t>
      </w:r>
      <w:proofErr w:type="spellStart"/>
      <w:r w:rsidRPr="0004707D">
        <w:rPr>
          <w:rFonts w:cs="Times New Roman"/>
        </w:rPr>
        <w:lastRenderedPageBreak/>
        <w:t>revidenciárias</w:t>
      </w:r>
      <w:proofErr w:type="spellEnd"/>
      <w:r w:rsidRPr="0004707D">
        <w:rPr>
          <w:rFonts w:cs="Times New Roman"/>
        </w:rPr>
        <w:t>, tributárias e as</w:t>
      </w:r>
      <w:r w:rsidR="0004707D" w:rsidRPr="0004707D">
        <w:rPr>
          <w:rFonts w:cs="Times New Roman"/>
        </w:rPr>
        <w:t xml:space="preserve"> </w:t>
      </w:r>
      <w:r w:rsidRPr="0004707D">
        <w:rPr>
          <w:rFonts w:cs="Times New Roman"/>
        </w:rPr>
        <w:t>demais previstas em legislação específica, cuja inadimplência não transfere a</w:t>
      </w:r>
      <w:r w:rsidR="0004707D">
        <w:rPr>
          <w:rFonts w:cs="Times New Roman"/>
        </w:rPr>
        <w:t xml:space="preserve"> </w:t>
      </w:r>
      <w:r w:rsidRPr="0004707D">
        <w:rPr>
          <w:rFonts w:cs="Times New Roman"/>
        </w:rPr>
        <w:t>responsabilidade ao Contratante;</w:t>
      </w:r>
    </w:p>
    <w:p w14:paraId="4D37269C" w14:textId="1C72B909"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Comunicar ao Fiscal, no prazo de 24 (vinte e quatro) horas, qualquer</w:t>
      </w:r>
      <w:r w:rsidR="0004707D">
        <w:rPr>
          <w:rFonts w:cs="Times New Roman"/>
        </w:rPr>
        <w:t xml:space="preserve"> </w:t>
      </w:r>
      <w:r w:rsidRPr="0004707D">
        <w:rPr>
          <w:rFonts w:cs="Times New Roman"/>
        </w:rPr>
        <w:t>ocorrência anormal ou acidente que se verifique no local dos serviços</w:t>
      </w:r>
      <w:r w:rsidR="00CA42FB">
        <w:rPr>
          <w:rFonts w:cs="Times New Roman"/>
        </w:rPr>
        <w:t>;</w:t>
      </w:r>
    </w:p>
    <w:p w14:paraId="440680B3" w14:textId="7B2CFE66"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Prestar todo esclarecimento ou informação solicitada pelo Contratante ou por seus</w:t>
      </w:r>
      <w:r w:rsidR="0004707D" w:rsidRPr="0004707D">
        <w:rPr>
          <w:rFonts w:cs="Times New Roman"/>
        </w:rPr>
        <w:t xml:space="preserve"> </w:t>
      </w:r>
      <w:r w:rsidRPr="0004707D">
        <w:rPr>
          <w:rFonts w:cs="Times New Roman"/>
        </w:rPr>
        <w:t>prepostos, garantindo-lhes o acesso, a qualquer tempo, ao local dos trabalhos, bem como</w:t>
      </w:r>
      <w:r w:rsidR="0004707D">
        <w:rPr>
          <w:rFonts w:cs="Times New Roman"/>
        </w:rPr>
        <w:t xml:space="preserve"> </w:t>
      </w:r>
      <w:r w:rsidRPr="0004707D">
        <w:rPr>
          <w:rFonts w:cs="Times New Roman"/>
        </w:rPr>
        <w:t>aos documentos relativos à execução do empreendimento</w:t>
      </w:r>
      <w:r w:rsidR="00CA42FB">
        <w:rPr>
          <w:rFonts w:cs="Times New Roman"/>
        </w:rPr>
        <w:t>;</w:t>
      </w:r>
    </w:p>
    <w:p w14:paraId="20FA55F8" w14:textId="6F1DAEE5"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Paralisar, por determinação do Contratante, qualquer atividade que não esteja</w:t>
      </w:r>
      <w:r w:rsidR="0004707D" w:rsidRPr="0004707D">
        <w:rPr>
          <w:rFonts w:cs="Times New Roman"/>
        </w:rPr>
        <w:t xml:space="preserve"> </w:t>
      </w:r>
      <w:r w:rsidRPr="0004707D">
        <w:rPr>
          <w:rFonts w:cs="Times New Roman"/>
        </w:rPr>
        <w:t>sendo executada de acordo com a boa técnica ou que ponha em risco a segurança de</w:t>
      </w:r>
      <w:r w:rsidR="0004707D">
        <w:rPr>
          <w:rFonts w:cs="Times New Roman"/>
        </w:rPr>
        <w:t xml:space="preserve"> </w:t>
      </w:r>
      <w:r w:rsidRPr="0004707D">
        <w:rPr>
          <w:rFonts w:cs="Times New Roman"/>
        </w:rPr>
        <w:t>pessoas ou bens de terceiros</w:t>
      </w:r>
      <w:r w:rsidR="00CA42FB">
        <w:rPr>
          <w:rFonts w:cs="Times New Roman"/>
        </w:rPr>
        <w:t>;</w:t>
      </w:r>
    </w:p>
    <w:p w14:paraId="051C248A" w14:textId="1612BE49"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Promover a guarda, manutenção e vigilância de materiais, e tudo o que for</w:t>
      </w:r>
      <w:r w:rsidR="0004707D">
        <w:rPr>
          <w:rFonts w:cs="Times New Roman"/>
        </w:rPr>
        <w:t xml:space="preserve"> </w:t>
      </w:r>
      <w:r w:rsidRPr="0004707D">
        <w:rPr>
          <w:rFonts w:cs="Times New Roman"/>
        </w:rPr>
        <w:t>necessário à execução do objeto</w:t>
      </w:r>
      <w:r w:rsidR="00CD47BE">
        <w:rPr>
          <w:rFonts w:cs="Times New Roman"/>
        </w:rPr>
        <w:t>;</w:t>
      </w:r>
    </w:p>
    <w:p w14:paraId="3D9FDF75" w14:textId="6C6003D5" w:rsidR="003B63FA" w:rsidRPr="00753FA5" w:rsidRDefault="003B63FA" w:rsidP="0002252D">
      <w:pPr>
        <w:pStyle w:val="PargrafodaLista"/>
        <w:numPr>
          <w:ilvl w:val="2"/>
          <w:numId w:val="34"/>
        </w:numPr>
        <w:spacing w:line="360" w:lineRule="auto"/>
        <w:ind w:left="709" w:firstLine="2"/>
        <w:jc w:val="both"/>
        <w:rPr>
          <w:rFonts w:cs="Times New Roman"/>
        </w:rPr>
      </w:pPr>
      <w:r w:rsidRPr="00753FA5">
        <w:rPr>
          <w:rFonts w:cs="Times New Roman"/>
        </w:rPr>
        <w:t>Conduzir os trabalhos com estrita observância às normas da legislação</w:t>
      </w:r>
      <w:r w:rsidR="00753FA5">
        <w:rPr>
          <w:rFonts w:cs="Times New Roman"/>
        </w:rPr>
        <w:t xml:space="preserve"> </w:t>
      </w:r>
      <w:r w:rsidRPr="00753FA5">
        <w:rPr>
          <w:rFonts w:cs="Times New Roman"/>
        </w:rPr>
        <w:t>pertinente, cumprindo as determinações dos Poderes Públicos, mantendo sempre limpo</w:t>
      </w:r>
      <w:r w:rsidR="00CA42FB" w:rsidRPr="00753FA5">
        <w:rPr>
          <w:rFonts w:cs="Times New Roman"/>
        </w:rPr>
        <w:t>;</w:t>
      </w:r>
    </w:p>
    <w:p w14:paraId="4D6BD6B5" w14:textId="5412BF67"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Não permitir a utilização de qualquer trabalho do menor de dezesseis anos,</w:t>
      </w:r>
      <w:r w:rsidR="0004707D" w:rsidRPr="0004707D">
        <w:rPr>
          <w:rFonts w:cs="Times New Roman"/>
        </w:rPr>
        <w:t xml:space="preserve"> </w:t>
      </w:r>
      <w:r w:rsidRPr="0004707D">
        <w:rPr>
          <w:rFonts w:cs="Times New Roman"/>
        </w:rPr>
        <w:t>exceto na condição de aprendiz para os maiores de quatorze anos, nem permitir a</w:t>
      </w:r>
      <w:r w:rsidR="0004707D" w:rsidRPr="0004707D">
        <w:rPr>
          <w:rFonts w:cs="Times New Roman"/>
        </w:rPr>
        <w:t xml:space="preserve"> u</w:t>
      </w:r>
      <w:r w:rsidRPr="0004707D">
        <w:rPr>
          <w:rFonts w:cs="Times New Roman"/>
        </w:rPr>
        <w:t>tilização do trabalho do menor de dezoito anos em trabalho noturno, perigoso ou</w:t>
      </w:r>
      <w:r w:rsidR="0004707D">
        <w:rPr>
          <w:rFonts w:cs="Times New Roman"/>
        </w:rPr>
        <w:t xml:space="preserve"> </w:t>
      </w:r>
      <w:r w:rsidRPr="0004707D">
        <w:rPr>
          <w:rFonts w:cs="Times New Roman"/>
        </w:rPr>
        <w:t>insalubre;</w:t>
      </w:r>
    </w:p>
    <w:p w14:paraId="181AA1F3" w14:textId="7ECBF969"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Manter compatibilidade com as</w:t>
      </w:r>
      <w:r w:rsidR="0004707D">
        <w:rPr>
          <w:rFonts w:cs="Times New Roman"/>
        </w:rPr>
        <w:t xml:space="preserve"> </w:t>
      </w:r>
      <w:r w:rsidRPr="0004707D">
        <w:rPr>
          <w:rFonts w:cs="Times New Roman"/>
        </w:rPr>
        <w:t>obrigações assumidas, todas as condições exigidas para habilitação na licitação;</w:t>
      </w:r>
    </w:p>
    <w:p w14:paraId="253C859D" w14:textId="39B5CFA9"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Guardar sigilo sobre todas as informações obtidas em decorrência do</w:t>
      </w:r>
      <w:r w:rsidR="0004707D">
        <w:rPr>
          <w:rFonts w:cs="Times New Roman"/>
        </w:rPr>
        <w:t xml:space="preserve"> </w:t>
      </w:r>
      <w:r w:rsidRPr="0004707D">
        <w:rPr>
          <w:rFonts w:cs="Times New Roman"/>
        </w:rPr>
        <w:t xml:space="preserve">cumprimento </w:t>
      </w:r>
      <w:r w:rsidR="00CD47BE">
        <w:rPr>
          <w:rFonts w:cs="Times New Roman"/>
        </w:rPr>
        <w:t>do serviço</w:t>
      </w:r>
      <w:r w:rsidRPr="0004707D">
        <w:rPr>
          <w:rFonts w:cs="Times New Roman"/>
        </w:rPr>
        <w:t>;</w:t>
      </w:r>
    </w:p>
    <w:p w14:paraId="47440F17" w14:textId="0D726771"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Arcar com o ônus decorrente de eventual equívoco no dimensionamento dos</w:t>
      </w:r>
      <w:r w:rsidR="0004707D" w:rsidRPr="0004707D">
        <w:rPr>
          <w:rFonts w:cs="Times New Roman"/>
        </w:rPr>
        <w:t xml:space="preserve"> </w:t>
      </w:r>
      <w:r w:rsidRPr="0004707D">
        <w:rPr>
          <w:rFonts w:cs="Times New Roman"/>
        </w:rPr>
        <w:t>quantitativos de sua proposta, inclusive quanto aos custos variáveis decorrentes de fatores</w:t>
      </w:r>
      <w:r w:rsidR="0004707D" w:rsidRPr="0004707D">
        <w:rPr>
          <w:rFonts w:cs="Times New Roman"/>
        </w:rPr>
        <w:t xml:space="preserve"> </w:t>
      </w:r>
      <w:r w:rsidRPr="0004707D">
        <w:rPr>
          <w:rFonts w:cs="Times New Roman"/>
        </w:rPr>
        <w:t>futuros e incertos, devendo complementá-los, caso o previsto inicialmente em sua</w:t>
      </w:r>
      <w:r w:rsidR="0004707D" w:rsidRPr="0004707D">
        <w:rPr>
          <w:rFonts w:cs="Times New Roman"/>
        </w:rPr>
        <w:t xml:space="preserve"> </w:t>
      </w:r>
      <w:r w:rsidRPr="0004707D">
        <w:rPr>
          <w:rFonts w:cs="Times New Roman"/>
        </w:rPr>
        <w:t>proposta não seja satisfatório para o atendimento do objeto da contratação, exceto quando</w:t>
      </w:r>
      <w:r w:rsidR="0004707D">
        <w:rPr>
          <w:rFonts w:cs="Times New Roman"/>
        </w:rPr>
        <w:t xml:space="preserve"> </w:t>
      </w:r>
      <w:r w:rsidRPr="0004707D">
        <w:rPr>
          <w:rFonts w:cs="Times New Roman"/>
        </w:rPr>
        <w:t>ocorrer algum dos eventos arrolados no art. 124, II, d, da Lei nº 14.133, de 2021;</w:t>
      </w:r>
    </w:p>
    <w:p w14:paraId="42096531" w14:textId="1B295B41" w:rsidR="003B63FA" w:rsidRPr="0004707D" w:rsidRDefault="003B63FA" w:rsidP="00753FA5">
      <w:pPr>
        <w:pStyle w:val="PargrafodaLista"/>
        <w:numPr>
          <w:ilvl w:val="2"/>
          <w:numId w:val="34"/>
        </w:numPr>
        <w:spacing w:line="360" w:lineRule="auto"/>
        <w:ind w:left="709" w:firstLine="2"/>
        <w:jc w:val="both"/>
        <w:rPr>
          <w:rFonts w:cs="Times New Roman"/>
        </w:rPr>
      </w:pPr>
      <w:r w:rsidRPr="0004707D">
        <w:rPr>
          <w:rFonts w:cs="Times New Roman"/>
        </w:rPr>
        <w:t>Cumprir, além dos postulados legais vigentes de âmbito federal, estadual ou</w:t>
      </w:r>
      <w:r w:rsidR="0004707D">
        <w:rPr>
          <w:rFonts w:cs="Times New Roman"/>
        </w:rPr>
        <w:t xml:space="preserve"> </w:t>
      </w:r>
      <w:r w:rsidRPr="0004707D">
        <w:rPr>
          <w:rFonts w:cs="Times New Roman"/>
        </w:rPr>
        <w:t>municipal, as normas de segurança do Contratante;</w:t>
      </w:r>
    </w:p>
    <w:p w14:paraId="305174C7" w14:textId="257D036C" w:rsidR="0033088F" w:rsidRPr="005C65F3" w:rsidRDefault="0033088F" w:rsidP="005C65F3">
      <w:pPr>
        <w:pStyle w:val="PargrafodaLista"/>
        <w:numPr>
          <w:ilvl w:val="0"/>
          <w:numId w:val="34"/>
        </w:numPr>
        <w:shd w:val="clear" w:color="auto" w:fill="F1A983" w:themeFill="accent2" w:themeFillTint="99"/>
        <w:spacing w:line="360" w:lineRule="auto"/>
        <w:jc w:val="both"/>
        <w:rPr>
          <w:rFonts w:cs="Times New Roman"/>
          <w:b/>
          <w:bCs/>
        </w:rPr>
      </w:pPr>
      <w:r w:rsidRPr="005C65F3">
        <w:rPr>
          <w:rFonts w:cs="Times New Roman"/>
          <w:b/>
          <w:bCs/>
        </w:rPr>
        <w:t>ADEQUAÇÃO ORÇAMENTÁRIA</w:t>
      </w:r>
    </w:p>
    <w:p w14:paraId="66B3E0B6" w14:textId="77777777" w:rsidR="005C65F3" w:rsidRDefault="009F74E7" w:rsidP="005C65F3">
      <w:pPr>
        <w:pStyle w:val="PargrafodaLista"/>
        <w:numPr>
          <w:ilvl w:val="1"/>
          <w:numId w:val="34"/>
        </w:numPr>
        <w:spacing w:line="360" w:lineRule="auto"/>
        <w:ind w:left="0" w:firstLine="1"/>
        <w:jc w:val="both"/>
        <w:rPr>
          <w:rFonts w:cs="Times New Roman"/>
        </w:rPr>
      </w:pPr>
      <w:r w:rsidRPr="005C65F3">
        <w:rPr>
          <w:rFonts w:cs="Times New Roman"/>
        </w:rPr>
        <w:lastRenderedPageBreak/>
        <w:t xml:space="preserve">As despesas decorrentes da presente contratação correrão à conta de recursos específicos consignados no </w:t>
      </w:r>
      <w:r w:rsidR="005C65F3">
        <w:rPr>
          <w:rFonts w:cs="Times New Roman"/>
        </w:rPr>
        <w:t>O</w:t>
      </w:r>
      <w:r w:rsidRPr="005C65F3">
        <w:rPr>
          <w:rFonts w:cs="Times New Roman"/>
        </w:rPr>
        <w:t>rçamento deste exercício</w:t>
      </w:r>
      <w:r w:rsidR="005C65F3">
        <w:rPr>
          <w:rFonts w:cs="Times New Roman"/>
        </w:rPr>
        <w:t>.</w:t>
      </w:r>
    </w:p>
    <w:p w14:paraId="6813F85A" w14:textId="77777777" w:rsidR="005C65F3" w:rsidRDefault="005C65F3" w:rsidP="004527AB">
      <w:pPr>
        <w:pStyle w:val="PargrafodaLista"/>
        <w:numPr>
          <w:ilvl w:val="1"/>
          <w:numId w:val="34"/>
        </w:numPr>
        <w:spacing w:line="360" w:lineRule="auto"/>
        <w:ind w:left="0" w:firstLine="1"/>
        <w:jc w:val="both"/>
        <w:rPr>
          <w:rFonts w:cs="Times New Roman"/>
        </w:rPr>
      </w:pPr>
      <w:r w:rsidRPr="005C65F3">
        <w:rPr>
          <w:rFonts w:cs="Times New Roman"/>
        </w:rPr>
        <w:t xml:space="preserve">A contratação será atendida pela seguinte dotação: </w:t>
      </w:r>
    </w:p>
    <w:p w14:paraId="13E50FDF" w14:textId="117E26EC" w:rsidR="009F74E7" w:rsidRPr="005C65F3" w:rsidRDefault="005C65F3" w:rsidP="005C65F3">
      <w:pPr>
        <w:pStyle w:val="PargrafodaLista"/>
        <w:spacing w:line="360" w:lineRule="auto"/>
        <w:ind w:left="709"/>
        <w:jc w:val="both"/>
        <w:rPr>
          <w:rFonts w:cs="Times New Roman"/>
        </w:rPr>
      </w:pPr>
      <w:r>
        <w:rPr>
          <w:rFonts w:cs="Times New Roman"/>
        </w:rPr>
        <w:t xml:space="preserve">I) </w:t>
      </w:r>
      <w:r w:rsidR="009F74E7" w:rsidRPr="005C65F3">
        <w:rPr>
          <w:rFonts w:cs="Times New Roman"/>
        </w:rPr>
        <w:t xml:space="preserve">Fonte de Recursos:  </w:t>
      </w:r>
    </w:p>
    <w:p w14:paraId="559E989B" w14:textId="4759ADAF" w:rsidR="009F74E7" w:rsidRPr="000F3510" w:rsidRDefault="005C65F3" w:rsidP="005C65F3">
      <w:pPr>
        <w:spacing w:line="360" w:lineRule="auto"/>
        <w:ind w:left="709"/>
        <w:jc w:val="both"/>
        <w:rPr>
          <w:rFonts w:cs="Times New Roman"/>
        </w:rPr>
      </w:pPr>
      <w:r>
        <w:rPr>
          <w:rFonts w:cs="Times New Roman"/>
        </w:rPr>
        <w:t xml:space="preserve">II) </w:t>
      </w:r>
      <w:r w:rsidR="009F74E7" w:rsidRPr="000F3510">
        <w:rPr>
          <w:rFonts w:cs="Times New Roman"/>
        </w:rPr>
        <w:t xml:space="preserve">Programa de Trabalho: </w:t>
      </w:r>
    </w:p>
    <w:p w14:paraId="40514DCC" w14:textId="1B19C9A6" w:rsidR="009F74E7" w:rsidRPr="000F3510" w:rsidRDefault="005C65F3" w:rsidP="005C65F3">
      <w:pPr>
        <w:spacing w:line="360" w:lineRule="auto"/>
        <w:ind w:left="709"/>
        <w:jc w:val="both"/>
        <w:rPr>
          <w:rFonts w:cs="Times New Roman"/>
        </w:rPr>
      </w:pPr>
      <w:r>
        <w:rPr>
          <w:rFonts w:cs="Times New Roman"/>
        </w:rPr>
        <w:t xml:space="preserve">III) </w:t>
      </w:r>
      <w:r w:rsidR="009F74E7" w:rsidRPr="000F3510">
        <w:rPr>
          <w:rFonts w:cs="Times New Roman"/>
        </w:rPr>
        <w:t>Elemento de Despesa</w:t>
      </w:r>
      <w:r w:rsidR="009F74E7" w:rsidRPr="000F3510">
        <w:rPr>
          <w:rFonts w:cs="Times New Roman"/>
          <w:highlight w:val="lightGray"/>
        </w:rPr>
        <w:t>:</w:t>
      </w:r>
      <w:r w:rsidR="009F74E7" w:rsidRPr="000F3510">
        <w:rPr>
          <w:rFonts w:cs="Times New Roman"/>
        </w:rPr>
        <w:t xml:space="preserve"> </w:t>
      </w:r>
    </w:p>
    <w:p w14:paraId="7D0AA7C7" w14:textId="0999DCAA" w:rsidR="00C31D59" w:rsidRPr="000F3510" w:rsidRDefault="00C31D59" w:rsidP="005C65F3">
      <w:pPr>
        <w:pStyle w:val="PargrafodaLista"/>
        <w:numPr>
          <w:ilvl w:val="1"/>
          <w:numId w:val="34"/>
        </w:numPr>
        <w:spacing w:line="360" w:lineRule="auto"/>
        <w:ind w:left="0" w:firstLine="1"/>
        <w:jc w:val="both"/>
        <w:rPr>
          <w:rFonts w:cs="Times New Roman"/>
        </w:rPr>
      </w:pPr>
      <w:r w:rsidRPr="000F3510">
        <w:rPr>
          <w:rFonts w:cs="Times New Roman"/>
        </w:rPr>
        <w:t xml:space="preserve">A dotação relativa aos exercícios financeiros subsequentes será indicada após aprovação da Lei Orçamentária respectiva e liberação dos créditos correspondentes, mediante apostilamento. </w:t>
      </w:r>
    </w:p>
    <w:p w14:paraId="5E00BD0A" w14:textId="77777777" w:rsidR="00EF762E" w:rsidRPr="000F3510" w:rsidRDefault="00EF762E" w:rsidP="00CA42FB">
      <w:pPr>
        <w:jc w:val="both"/>
      </w:pPr>
    </w:p>
    <w:p w14:paraId="6E7A8430" w14:textId="77777777" w:rsidR="00EF762E" w:rsidRPr="000F3510" w:rsidRDefault="00EF762E" w:rsidP="00CA42FB">
      <w:pPr>
        <w:jc w:val="both"/>
      </w:pPr>
    </w:p>
    <w:p w14:paraId="48287A91" w14:textId="74BC71C4" w:rsidR="00EF762E" w:rsidRPr="00800311" w:rsidRDefault="00CE3028" w:rsidP="00CA42FB">
      <w:pPr>
        <w:jc w:val="center"/>
        <w:rPr>
          <w:rFonts w:cs="Times New Roman"/>
        </w:rPr>
      </w:pPr>
      <w:r w:rsidRPr="00800311">
        <w:rPr>
          <w:rFonts w:cs="Times New Roman"/>
        </w:rPr>
        <w:br/>
      </w:r>
      <w:r w:rsidR="003B63FA" w:rsidRPr="00800311">
        <w:rPr>
          <w:rFonts w:cs="Times New Roman"/>
        </w:rPr>
        <w:t xml:space="preserve">Niterói, </w:t>
      </w:r>
      <w:r w:rsidR="00C8047D">
        <w:rPr>
          <w:rFonts w:cs="Times New Roman"/>
        </w:rPr>
        <w:t>11/06/2025</w:t>
      </w:r>
      <w:r w:rsidR="00800311">
        <w:rPr>
          <w:rFonts w:cs="Times New Roman"/>
        </w:rPr>
        <w:t>.</w:t>
      </w:r>
    </w:p>
    <w:p w14:paraId="3E3B5743" w14:textId="77777777" w:rsidR="00CA42FB" w:rsidRPr="000F3510" w:rsidRDefault="00CA42FB" w:rsidP="00CA42FB">
      <w:pPr>
        <w:jc w:val="center"/>
      </w:pPr>
    </w:p>
    <w:p w14:paraId="06173385" w14:textId="77777777" w:rsidR="003B63FA" w:rsidRDefault="003B63FA" w:rsidP="00CA42FB">
      <w:pPr>
        <w:jc w:val="center"/>
        <w:rPr>
          <w:color w:val="000000"/>
        </w:rPr>
      </w:pPr>
      <w:r w:rsidRPr="007225F6">
        <w:rPr>
          <w:color w:val="000000"/>
        </w:rPr>
        <w:t>Elaborado por:</w:t>
      </w:r>
    </w:p>
    <w:p w14:paraId="4CB0C40B" w14:textId="77777777" w:rsidR="00800311" w:rsidRPr="007225F6" w:rsidRDefault="00800311" w:rsidP="00CA42FB">
      <w:pPr>
        <w:jc w:val="center"/>
        <w:rPr>
          <w:color w:val="000000"/>
        </w:rPr>
      </w:pPr>
    </w:p>
    <w:p w14:paraId="436809D1" w14:textId="77777777" w:rsidR="003B63FA" w:rsidRPr="007225F6" w:rsidRDefault="003B63FA" w:rsidP="00CA42FB">
      <w:pPr>
        <w:jc w:val="center"/>
        <w:rPr>
          <w:color w:val="000000"/>
        </w:rPr>
      </w:pPr>
    </w:p>
    <w:p w14:paraId="2EBB0825" w14:textId="5970E8E4" w:rsidR="00753FA5" w:rsidRDefault="00753FA5" w:rsidP="00CA42FB">
      <w:pPr>
        <w:jc w:val="center"/>
        <w:rPr>
          <w:color w:val="000000"/>
        </w:rPr>
      </w:pPr>
      <w:r w:rsidRPr="00D76EE3">
        <w:rPr>
          <w:bCs/>
          <w:lang w:eastAsia="pt-BR"/>
        </w:rPr>
        <w:t>Rosane Araújo dos Santos</w:t>
      </w:r>
      <w:r>
        <w:rPr>
          <w:color w:val="000000"/>
        </w:rPr>
        <w:t xml:space="preserve"> de Almeida</w:t>
      </w:r>
    </w:p>
    <w:p w14:paraId="75A6ECAA" w14:textId="672FC590" w:rsidR="003B63FA" w:rsidRDefault="003B63FA" w:rsidP="00CA42FB">
      <w:pPr>
        <w:jc w:val="center"/>
        <w:rPr>
          <w:bCs/>
          <w:color w:val="000000"/>
        </w:rPr>
      </w:pPr>
      <w:r>
        <w:rPr>
          <w:color w:val="000000"/>
        </w:rPr>
        <w:t>1245572-0</w:t>
      </w:r>
    </w:p>
    <w:p w14:paraId="26DB9D91" w14:textId="4D077A3E" w:rsidR="003B63FA" w:rsidRDefault="003B63FA" w:rsidP="00CA42FB">
      <w:pPr>
        <w:jc w:val="center"/>
      </w:pPr>
      <w:r>
        <w:t>Subsecretári</w:t>
      </w:r>
      <w:r w:rsidR="000E43F7">
        <w:t xml:space="preserve">a </w:t>
      </w:r>
      <w:r>
        <w:t xml:space="preserve">de </w:t>
      </w:r>
      <w:r w:rsidR="000E43F7">
        <w:t>Assistência Social</w:t>
      </w:r>
    </w:p>
    <w:p w14:paraId="19CAD6C9" w14:textId="77777777" w:rsidR="00CD47BE" w:rsidRDefault="00CD47BE" w:rsidP="00CA42FB">
      <w:pPr>
        <w:jc w:val="center"/>
      </w:pPr>
    </w:p>
    <w:p w14:paraId="02CEBF23" w14:textId="77777777" w:rsidR="00CD47BE" w:rsidRDefault="00CD47BE" w:rsidP="00CA42FB">
      <w:pPr>
        <w:jc w:val="center"/>
      </w:pPr>
    </w:p>
    <w:p w14:paraId="7035A8FE" w14:textId="77777777" w:rsidR="00CD47BE" w:rsidRDefault="00CD47BE" w:rsidP="00CA42FB">
      <w:pPr>
        <w:jc w:val="center"/>
      </w:pPr>
    </w:p>
    <w:p w14:paraId="1FDBB601" w14:textId="77777777" w:rsidR="00CD47BE" w:rsidRDefault="00CD47BE" w:rsidP="00CA42FB">
      <w:pPr>
        <w:jc w:val="center"/>
      </w:pPr>
    </w:p>
    <w:p w14:paraId="5BC24FB2" w14:textId="77777777" w:rsidR="00CD47BE" w:rsidRDefault="00CD47BE" w:rsidP="00CA42FB">
      <w:pPr>
        <w:jc w:val="center"/>
      </w:pPr>
    </w:p>
    <w:p w14:paraId="4A031BDA" w14:textId="77777777" w:rsidR="00CD47BE" w:rsidRDefault="00CD47BE" w:rsidP="00CA42FB">
      <w:pPr>
        <w:jc w:val="center"/>
      </w:pPr>
    </w:p>
    <w:p w14:paraId="46CEE4CC" w14:textId="77777777" w:rsidR="00CD47BE" w:rsidRDefault="00CD47BE" w:rsidP="00CA42FB">
      <w:pPr>
        <w:jc w:val="center"/>
      </w:pPr>
    </w:p>
    <w:p w14:paraId="5F72D561" w14:textId="77777777" w:rsidR="00CD47BE" w:rsidRDefault="00CD47BE" w:rsidP="00CA42FB">
      <w:pPr>
        <w:jc w:val="center"/>
      </w:pPr>
    </w:p>
    <w:p w14:paraId="2858825A" w14:textId="77777777" w:rsidR="00CD47BE" w:rsidRDefault="00CD47BE" w:rsidP="00CA42FB">
      <w:pPr>
        <w:jc w:val="center"/>
      </w:pPr>
    </w:p>
    <w:p w14:paraId="5F02F40B" w14:textId="77777777" w:rsidR="00CD47BE" w:rsidRDefault="00CD47BE" w:rsidP="00CA42FB">
      <w:pPr>
        <w:jc w:val="center"/>
      </w:pPr>
    </w:p>
    <w:p w14:paraId="6E5565A6" w14:textId="77777777" w:rsidR="00CD47BE" w:rsidRDefault="00CD47BE" w:rsidP="00CA42FB">
      <w:pPr>
        <w:jc w:val="center"/>
      </w:pPr>
    </w:p>
    <w:p w14:paraId="19EBF196" w14:textId="77777777" w:rsidR="00CD47BE" w:rsidRDefault="00CD47BE" w:rsidP="00CA42FB">
      <w:pPr>
        <w:jc w:val="center"/>
      </w:pPr>
    </w:p>
    <w:p w14:paraId="0BE855D8" w14:textId="77777777" w:rsidR="00CD47BE" w:rsidRDefault="00CD47BE" w:rsidP="00CA42FB">
      <w:pPr>
        <w:jc w:val="center"/>
      </w:pPr>
    </w:p>
    <w:p w14:paraId="40296399" w14:textId="77777777" w:rsidR="00C8047D" w:rsidRDefault="00C8047D" w:rsidP="00CA42FB">
      <w:pPr>
        <w:jc w:val="center"/>
      </w:pPr>
    </w:p>
    <w:p w14:paraId="0F50A889" w14:textId="77777777" w:rsidR="00C8047D" w:rsidRDefault="00C8047D" w:rsidP="00CA42FB">
      <w:pPr>
        <w:jc w:val="center"/>
      </w:pPr>
    </w:p>
    <w:p w14:paraId="4ECDDEFD" w14:textId="77777777" w:rsidR="00C8047D" w:rsidRDefault="00C8047D" w:rsidP="00CA42FB">
      <w:pPr>
        <w:jc w:val="center"/>
      </w:pPr>
    </w:p>
    <w:p w14:paraId="06F59B51" w14:textId="77777777" w:rsidR="00C8047D" w:rsidRDefault="00C8047D" w:rsidP="00CA42FB">
      <w:pPr>
        <w:jc w:val="center"/>
      </w:pPr>
    </w:p>
    <w:p w14:paraId="150D8043" w14:textId="77777777" w:rsidR="00C8047D" w:rsidRDefault="00C8047D" w:rsidP="00CA42FB">
      <w:pPr>
        <w:jc w:val="center"/>
      </w:pPr>
    </w:p>
    <w:p w14:paraId="5259C3CD" w14:textId="77777777" w:rsidR="00C8047D" w:rsidRDefault="00C8047D" w:rsidP="00CA42FB">
      <w:pPr>
        <w:jc w:val="center"/>
      </w:pPr>
    </w:p>
    <w:p w14:paraId="5FF80678" w14:textId="77777777" w:rsidR="00C8047D" w:rsidRDefault="00C8047D" w:rsidP="00CA42FB">
      <w:pPr>
        <w:jc w:val="center"/>
      </w:pPr>
    </w:p>
    <w:p w14:paraId="7B587121" w14:textId="77777777" w:rsidR="00C8047D" w:rsidRDefault="00C8047D" w:rsidP="00CA42FB">
      <w:pPr>
        <w:jc w:val="center"/>
      </w:pPr>
    </w:p>
    <w:p w14:paraId="0A88AD66" w14:textId="77777777" w:rsidR="00C8047D" w:rsidRDefault="00C8047D" w:rsidP="00CA42FB">
      <w:pPr>
        <w:jc w:val="center"/>
      </w:pPr>
    </w:p>
    <w:p w14:paraId="5E5A55F2" w14:textId="77777777" w:rsidR="00C8047D" w:rsidRDefault="00C8047D" w:rsidP="00CA42FB">
      <w:pPr>
        <w:jc w:val="center"/>
      </w:pPr>
    </w:p>
    <w:p w14:paraId="76EB97F4" w14:textId="77777777" w:rsidR="00CD47BE" w:rsidRDefault="00CD47BE" w:rsidP="00CA42FB">
      <w:pPr>
        <w:jc w:val="center"/>
      </w:pPr>
    </w:p>
    <w:p w14:paraId="4C03663C" w14:textId="77777777" w:rsidR="00CD47BE" w:rsidRDefault="00CD47BE" w:rsidP="00CA42FB">
      <w:pPr>
        <w:jc w:val="center"/>
      </w:pPr>
    </w:p>
    <w:p w14:paraId="7CA3BC9D" w14:textId="77777777" w:rsidR="00CD47BE" w:rsidRDefault="00CD47BE" w:rsidP="00CA42FB">
      <w:pPr>
        <w:jc w:val="center"/>
      </w:pPr>
    </w:p>
    <w:p w14:paraId="65A5BE25" w14:textId="6C3F81A9" w:rsidR="00CD47BE" w:rsidRPr="00D45F9E" w:rsidRDefault="00CD47BE" w:rsidP="00CA42FB">
      <w:pPr>
        <w:jc w:val="center"/>
        <w:rPr>
          <w:i/>
          <w:iCs/>
        </w:rPr>
      </w:pPr>
      <w:r w:rsidRPr="00D45F9E">
        <w:rPr>
          <w:i/>
          <w:iCs/>
        </w:rPr>
        <w:t>AP</w:t>
      </w:r>
      <w:r w:rsidR="00AD2D58">
        <w:rPr>
          <w:i/>
          <w:iCs/>
        </w:rPr>
        <w:t>Ê</w:t>
      </w:r>
      <w:r w:rsidRPr="00D45F9E">
        <w:rPr>
          <w:i/>
          <w:iCs/>
        </w:rPr>
        <w:t>NDICE I</w:t>
      </w:r>
    </w:p>
    <w:p w14:paraId="79AD88B4" w14:textId="2C35E8E8" w:rsidR="00CD47BE" w:rsidRPr="00AD2D58" w:rsidRDefault="00CD47BE" w:rsidP="00CA42FB">
      <w:pPr>
        <w:jc w:val="center"/>
      </w:pPr>
      <w:r w:rsidRPr="00AD2D58">
        <w:t xml:space="preserve">MODELO DE PROPOSTA COMERCIAL </w:t>
      </w:r>
    </w:p>
    <w:p w14:paraId="1C0105C0" w14:textId="77777777" w:rsidR="00CD47BE" w:rsidRDefault="00CD47BE" w:rsidP="00CA42FB">
      <w:pPr>
        <w:jc w:val="center"/>
      </w:pPr>
    </w:p>
    <w:p w14:paraId="42ACE6AE" w14:textId="51C298A2" w:rsidR="00AD2D58" w:rsidRPr="00AD2D58" w:rsidRDefault="00AD2D58" w:rsidP="00CA42FB">
      <w:pPr>
        <w:jc w:val="center"/>
        <w:rPr>
          <w:b/>
          <w:bCs/>
        </w:rPr>
      </w:pPr>
      <w:r w:rsidRPr="00AD2D58">
        <w:rPr>
          <w:b/>
          <w:bCs/>
        </w:rPr>
        <w:t xml:space="preserve">SOLICITAÇAO DE COTAÇÃO </w:t>
      </w:r>
    </w:p>
    <w:tbl>
      <w:tblPr>
        <w:tblW w:w="11368"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7000"/>
        <w:gridCol w:w="1007"/>
        <w:gridCol w:w="1460"/>
        <w:gridCol w:w="1120"/>
      </w:tblGrid>
      <w:tr w:rsidR="00CD47BE" w:rsidRPr="00CD47BE" w14:paraId="69E14B1A" w14:textId="77777777" w:rsidTr="00AD2D58">
        <w:trPr>
          <w:trHeight w:val="60"/>
        </w:trPr>
        <w:tc>
          <w:tcPr>
            <w:tcW w:w="781" w:type="dxa"/>
            <w:tcBorders>
              <w:top w:val="single" w:sz="4" w:space="0" w:color="auto"/>
              <w:left w:val="single" w:sz="4" w:space="0" w:color="auto"/>
              <w:bottom w:val="single" w:sz="4" w:space="0" w:color="auto"/>
              <w:right w:val="single" w:sz="4" w:space="0" w:color="auto"/>
            </w:tcBorders>
            <w:noWrap/>
            <w:vAlign w:val="center"/>
            <w:hideMark/>
          </w:tcPr>
          <w:p w14:paraId="4376C4DC" w14:textId="77777777" w:rsidR="00CD47BE" w:rsidRPr="00CD47BE" w:rsidRDefault="00CD47BE" w:rsidP="00CD47BE">
            <w:pPr>
              <w:jc w:val="center"/>
              <w:rPr>
                <w:b/>
                <w:bCs/>
              </w:rPr>
            </w:pPr>
            <w:r w:rsidRPr="00CD47BE">
              <w:rPr>
                <w:b/>
                <w:bCs/>
              </w:rPr>
              <w:t>ITEM</w:t>
            </w:r>
          </w:p>
        </w:tc>
        <w:tc>
          <w:tcPr>
            <w:tcW w:w="7000" w:type="dxa"/>
            <w:tcBorders>
              <w:top w:val="single" w:sz="4" w:space="0" w:color="auto"/>
              <w:left w:val="single" w:sz="4" w:space="0" w:color="auto"/>
              <w:bottom w:val="single" w:sz="4" w:space="0" w:color="auto"/>
              <w:right w:val="single" w:sz="4" w:space="0" w:color="auto"/>
            </w:tcBorders>
            <w:noWrap/>
            <w:vAlign w:val="center"/>
            <w:hideMark/>
          </w:tcPr>
          <w:p w14:paraId="3E6B028A" w14:textId="77777777" w:rsidR="00CD47BE" w:rsidRPr="00CD47BE" w:rsidRDefault="00CD47BE" w:rsidP="00CD47BE">
            <w:pPr>
              <w:jc w:val="center"/>
              <w:rPr>
                <w:b/>
                <w:bCs/>
              </w:rPr>
            </w:pPr>
            <w:r w:rsidRPr="00CD47BE">
              <w:rPr>
                <w:b/>
                <w:bCs/>
              </w:rPr>
              <w:t xml:space="preserve">ITEM </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2A4D4113" w14:textId="77777777" w:rsidR="00CD47BE" w:rsidRPr="00CD47BE" w:rsidRDefault="00CD47BE" w:rsidP="00CD47BE">
            <w:pPr>
              <w:jc w:val="center"/>
              <w:rPr>
                <w:b/>
                <w:bCs/>
              </w:rPr>
            </w:pPr>
            <w:r w:rsidRPr="00CD47BE">
              <w:rPr>
                <w:b/>
                <w:bCs/>
              </w:rPr>
              <w:t>QUANT</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0C640AE" w14:textId="77777777" w:rsidR="00CD47BE" w:rsidRPr="00CD47BE" w:rsidRDefault="00CD47BE" w:rsidP="00CD47BE">
            <w:pPr>
              <w:jc w:val="center"/>
              <w:rPr>
                <w:b/>
                <w:bCs/>
              </w:rPr>
            </w:pPr>
            <w:r w:rsidRPr="00CD47BE">
              <w:rPr>
                <w:b/>
                <w:bCs/>
              </w:rPr>
              <w:t>VALOR</w:t>
            </w:r>
            <w:r w:rsidRPr="00CD47BE">
              <w:rPr>
                <w:b/>
                <w:bCs/>
              </w:rPr>
              <w:br/>
              <w:t>UNITÁRIO</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0AC37B2" w14:textId="77777777" w:rsidR="00CD47BE" w:rsidRPr="00CD47BE" w:rsidRDefault="00CD47BE" w:rsidP="00CD47BE">
            <w:pPr>
              <w:jc w:val="center"/>
              <w:rPr>
                <w:b/>
                <w:bCs/>
              </w:rPr>
            </w:pPr>
            <w:r w:rsidRPr="00CD47BE">
              <w:rPr>
                <w:b/>
                <w:bCs/>
              </w:rPr>
              <w:t>VALOR</w:t>
            </w:r>
            <w:r w:rsidRPr="00CD47BE">
              <w:rPr>
                <w:b/>
                <w:bCs/>
              </w:rPr>
              <w:br/>
              <w:t>TOTAL</w:t>
            </w:r>
          </w:p>
        </w:tc>
      </w:tr>
      <w:tr w:rsidR="00CD47BE" w:rsidRPr="00CD47BE" w14:paraId="77CF4198" w14:textId="77777777" w:rsidTr="00AD2D58">
        <w:trPr>
          <w:trHeight w:val="50"/>
        </w:trPr>
        <w:tc>
          <w:tcPr>
            <w:tcW w:w="781" w:type="dxa"/>
            <w:tcBorders>
              <w:top w:val="single" w:sz="4" w:space="0" w:color="auto"/>
              <w:left w:val="single" w:sz="4" w:space="0" w:color="auto"/>
              <w:bottom w:val="single" w:sz="4" w:space="0" w:color="auto"/>
              <w:right w:val="single" w:sz="4" w:space="0" w:color="auto"/>
            </w:tcBorders>
            <w:noWrap/>
            <w:vAlign w:val="center"/>
            <w:hideMark/>
          </w:tcPr>
          <w:p w14:paraId="030B216E" w14:textId="77777777" w:rsidR="00CD47BE" w:rsidRPr="00CD47BE" w:rsidRDefault="00CD47BE" w:rsidP="00CD47BE">
            <w:pPr>
              <w:jc w:val="center"/>
            </w:pPr>
            <w:r w:rsidRPr="00CD47BE">
              <w:t>1</w:t>
            </w:r>
          </w:p>
        </w:tc>
        <w:tc>
          <w:tcPr>
            <w:tcW w:w="7000" w:type="dxa"/>
            <w:tcBorders>
              <w:top w:val="single" w:sz="4" w:space="0" w:color="auto"/>
              <w:left w:val="single" w:sz="4" w:space="0" w:color="auto"/>
              <w:bottom w:val="single" w:sz="4" w:space="0" w:color="auto"/>
              <w:right w:val="single" w:sz="4" w:space="0" w:color="auto"/>
            </w:tcBorders>
            <w:vAlign w:val="center"/>
            <w:hideMark/>
          </w:tcPr>
          <w:p w14:paraId="5D0E3700" w14:textId="77777777" w:rsidR="00CD47BE" w:rsidRPr="00CD47BE" w:rsidRDefault="00CD47BE" w:rsidP="00CD47BE">
            <w:pPr>
              <w:jc w:val="center"/>
            </w:pPr>
            <w:r w:rsidRPr="00CD47BE">
              <w:t xml:space="preserve">COQUETEL DE ABERTURA - Cardápio mínimo: Filezinho ao molho de mostarda com mini torradas; Canapê de camarão com creme </w:t>
            </w:r>
            <w:proofErr w:type="spellStart"/>
            <w:r w:rsidRPr="00CD47BE">
              <w:t>cheese</w:t>
            </w:r>
            <w:proofErr w:type="spellEnd"/>
            <w:r w:rsidRPr="00CD47BE">
              <w:t xml:space="preserve">; Barquete aromatizada com strogonoff de carne; Coxinha de frango acompanhada de geleia de pimenta rosa; Bolinha de queijo com geleia de goiaba; Croquete de carne acompanhado de molho barbecue; Quibe recheado com catupiry acompanhado de geleia de menta; Folhado de ricota com espinafre; Folhado de frango; Quiche de alho-poró; Quiche de queijo com presunto; </w:t>
            </w:r>
            <w:proofErr w:type="spellStart"/>
            <w:r w:rsidRPr="00CD47BE">
              <w:t>Risole</w:t>
            </w:r>
            <w:proofErr w:type="spellEnd"/>
            <w:r w:rsidRPr="00CD47BE">
              <w:t xml:space="preserve"> de carne; Pastel de forno de carne, frango e camarão; Churros de doce de leite. - Bebidas: Refrigerante comum e zero; 03 tipos de suco; Água com e sem gás.</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0560E421" w14:textId="77777777" w:rsidR="00CD47BE" w:rsidRPr="00CD47BE" w:rsidRDefault="00CD47BE" w:rsidP="00CD47BE">
            <w:pPr>
              <w:jc w:val="center"/>
            </w:pPr>
            <w:r w:rsidRPr="00CD47BE">
              <w:t>180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11C8A65" w14:textId="77777777" w:rsidR="00CD47BE" w:rsidRPr="00CD47BE" w:rsidRDefault="00CD47BE" w:rsidP="00CD47BE">
            <w:pPr>
              <w:jc w:val="center"/>
            </w:pPr>
            <w:r w:rsidRPr="00CD47BE">
              <w:t>R$ 0,00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EF63EAC" w14:textId="77777777" w:rsidR="00CD47BE" w:rsidRPr="00CD47BE" w:rsidRDefault="00CD47BE" w:rsidP="00CD47BE">
            <w:pPr>
              <w:jc w:val="center"/>
            </w:pPr>
            <w:r w:rsidRPr="00CD47BE">
              <w:t>R$ 0,00</w:t>
            </w:r>
          </w:p>
        </w:tc>
      </w:tr>
      <w:tr w:rsidR="00CD47BE" w:rsidRPr="00CD47BE" w14:paraId="0BD888DA" w14:textId="77777777" w:rsidTr="00AD2D58">
        <w:trPr>
          <w:trHeight w:val="60"/>
        </w:trPr>
        <w:tc>
          <w:tcPr>
            <w:tcW w:w="781" w:type="dxa"/>
            <w:tcBorders>
              <w:top w:val="single" w:sz="4" w:space="0" w:color="auto"/>
              <w:left w:val="single" w:sz="4" w:space="0" w:color="auto"/>
              <w:bottom w:val="single" w:sz="4" w:space="0" w:color="auto"/>
              <w:right w:val="single" w:sz="4" w:space="0" w:color="auto"/>
            </w:tcBorders>
            <w:noWrap/>
            <w:vAlign w:val="center"/>
            <w:hideMark/>
          </w:tcPr>
          <w:p w14:paraId="651460D3" w14:textId="77777777" w:rsidR="00CD47BE" w:rsidRPr="00CD47BE" w:rsidRDefault="00CD47BE" w:rsidP="00CD47BE">
            <w:pPr>
              <w:jc w:val="center"/>
            </w:pPr>
            <w:r w:rsidRPr="00CD47BE">
              <w:t>2</w:t>
            </w:r>
          </w:p>
        </w:tc>
        <w:tc>
          <w:tcPr>
            <w:tcW w:w="7000" w:type="dxa"/>
            <w:tcBorders>
              <w:top w:val="single" w:sz="4" w:space="0" w:color="auto"/>
              <w:left w:val="single" w:sz="4" w:space="0" w:color="auto"/>
              <w:bottom w:val="single" w:sz="4" w:space="0" w:color="auto"/>
              <w:right w:val="single" w:sz="4" w:space="0" w:color="auto"/>
            </w:tcBorders>
            <w:vAlign w:val="center"/>
            <w:hideMark/>
          </w:tcPr>
          <w:p w14:paraId="59D35B30" w14:textId="77777777" w:rsidR="00CD47BE" w:rsidRPr="00CD47BE" w:rsidRDefault="00CD47BE" w:rsidP="00CD47BE">
            <w:pPr>
              <w:jc w:val="center"/>
            </w:pPr>
            <w:r w:rsidRPr="00CD47BE">
              <w:t>ALMOÇO - BUFFET - Cardápio mínimo: Arroz branco; Arroz integral; Feijão preto; Frango à parmegiana; Carne assada ao molho madeira; Purê de batata; Massa ao alho e óleo; Farofa de banana; Salada de folhas com tomate e cebola; Salada de legumes no vapor. - Sobremesa: Fruta da época e doce. - Bebidas: Refrigerante comum e zero; Sucos variados; Água com e sem gás.</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1C5E26CB" w14:textId="77777777" w:rsidR="00CD47BE" w:rsidRPr="00CD47BE" w:rsidRDefault="00CD47BE" w:rsidP="00CD47BE">
            <w:pPr>
              <w:jc w:val="center"/>
            </w:pPr>
            <w:r w:rsidRPr="00CD47BE">
              <w:t>180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302F1DE" w14:textId="77777777" w:rsidR="00CD47BE" w:rsidRPr="00CD47BE" w:rsidRDefault="00CD47BE" w:rsidP="00CD47BE">
            <w:pPr>
              <w:jc w:val="center"/>
            </w:pPr>
            <w:r w:rsidRPr="00CD47BE">
              <w:t>R$ 0,00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305AD5D" w14:textId="77777777" w:rsidR="00CD47BE" w:rsidRPr="00CD47BE" w:rsidRDefault="00CD47BE" w:rsidP="00CD47BE">
            <w:pPr>
              <w:jc w:val="center"/>
            </w:pPr>
            <w:r w:rsidRPr="00CD47BE">
              <w:t>R$ 0,00</w:t>
            </w:r>
          </w:p>
        </w:tc>
      </w:tr>
      <w:tr w:rsidR="00CD47BE" w:rsidRPr="00CD47BE" w14:paraId="11348D35" w14:textId="77777777" w:rsidTr="00AD2D58">
        <w:trPr>
          <w:trHeight w:val="60"/>
        </w:trPr>
        <w:tc>
          <w:tcPr>
            <w:tcW w:w="781" w:type="dxa"/>
            <w:tcBorders>
              <w:top w:val="single" w:sz="4" w:space="0" w:color="auto"/>
              <w:left w:val="single" w:sz="4" w:space="0" w:color="auto"/>
              <w:bottom w:val="single" w:sz="4" w:space="0" w:color="auto"/>
              <w:right w:val="single" w:sz="4" w:space="0" w:color="auto"/>
            </w:tcBorders>
            <w:noWrap/>
            <w:vAlign w:val="center"/>
            <w:hideMark/>
          </w:tcPr>
          <w:p w14:paraId="0D06D24A" w14:textId="77777777" w:rsidR="00CD47BE" w:rsidRPr="00CD47BE" w:rsidRDefault="00CD47BE" w:rsidP="00CD47BE">
            <w:pPr>
              <w:jc w:val="center"/>
            </w:pPr>
            <w:r w:rsidRPr="00CD47BE">
              <w:t>3</w:t>
            </w:r>
          </w:p>
        </w:tc>
        <w:tc>
          <w:tcPr>
            <w:tcW w:w="7000" w:type="dxa"/>
            <w:tcBorders>
              <w:top w:val="single" w:sz="4" w:space="0" w:color="auto"/>
              <w:left w:val="single" w:sz="4" w:space="0" w:color="auto"/>
              <w:bottom w:val="single" w:sz="4" w:space="0" w:color="auto"/>
              <w:right w:val="single" w:sz="4" w:space="0" w:color="auto"/>
            </w:tcBorders>
            <w:vAlign w:val="center"/>
            <w:hideMark/>
          </w:tcPr>
          <w:p w14:paraId="59BE291A" w14:textId="77777777" w:rsidR="00CD47BE" w:rsidRPr="00CD47BE" w:rsidRDefault="00CD47BE" w:rsidP="00CD47BE">
            <w:pPr>
              <w:jc w:val="center"/>
            </w:pPr>
            <w:r w:rsidRPr="00CD47BE">
              <w:t>SERVIÇO DE CAFÉ - Garrafa térmica de 5 L com café, insumos: açúcar e adoçante, mexedor e copo térmico.</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6F3BBF49" w14:textId="77777777" w:rsidR="00CD47BE" w:rsidRPr="00CD47BE" w:rsidRDefault="00CD47BE" w:rsidP="00CD47BE">
            <w:pPr>
              <w:jc w:val="center"/>
            </w:pPr>
            <w:r w:rsidRPr="00CD47BE">
              <w:t>12</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2263B98" w14:textId="77777777" w:rsidR="00CD47BE" w:rsidRPr="00CD47BE" w:rsidRDefault="00CD47BE" w:rsidP="00CD47BE">
            <w:pPr>
              <w:jc w:val="center"/>
            </w:pPr>
            <w:r w:rsidRPr="00CD47BE">
              <w:t>R$ 0,00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6FC91B98" w14:textId="77777777" w:rsidR="00CD47BE" w:rsidRPr="00CD47BE" w:rsidRDefault="00CD47BE" w:rsidP="00CD47BE">
            <w:pPr>
              <w:jc w:val="center"/>
            </w:pPr>
            <w:r w:rsidRPr="00CD47BE">
              <w:t>R$ 0,00</w:t>
            </w:r>
          </w:p>
        </w:tc>
      </w:tr>
      <w:tr w:rsidR="00CD47BE" w:rsidRPr="00CD47BE" w14:paraId="275125CC" w14:textId="77777777" w:rsidTr="00AD2D58">
        <w:trPr>
          <w:trHeight w:val="60"/>
        </w:trPr>
        <w:tc>
          <w:tcPr>
            <w:tcW w:w="781" w:type="dxa"/>
            <w:tcBorders>
              <w:top w:val="single" w:sz="4" w:space="0" w:color="auto"/>
              <w:left w:val="single" w:sz="4" w:space="0" w:color="auto"/>
              <w:bottom w:val="single" w:sz="4" w:space="0" w:color="auto"/>
              <w:right w:val="single" w:sz="4" w:space="0" w:color="auto"/>
            </w:tcBorders>
            <w:noWrap/>
            <w:vAlign w:val="center"/>
            <w:hideMark/>
          </w:tcPr>
          <w:p w14:paraId="2819EED1" w14:textId="77777777" w:rsidR="00CD47BE" w:rsidRPr="00CD47BE" w:rsidRDefault="00CD47BE" w:rsidP="00CD47BE">
            <w:pPr>
              <w:jc w:val="center"/>
            </w:pPr>
            <w:r w:rsidRPr="00CD47BE">
              <w:t>4</w:t>
            </w:r>
          </w:p>
        </w:tc>
        <w:tc>
          <w:tcPr>
            <w:tcW w:w="7000" w:type="dxa"/>
            <w:tcBorders>
              <w:top w:val="single" w:sz="4" w:space="0" w:color="auto"/>
              <w:left w:val="single" w:sz="4" w:space="0" w:color="auto"/>
              <w:bottom w:val="single" w:sz="4" w:space="0" w:color="auto"/>
              <w:right w:val="single" w:sz="4" w:space="0" w:color="auto"/>
            </w:tcBorders>
            <w:vAlign w:val="center"/>
            <w:hideMark/>
          </w:tcPr>
          <w:p w14:paraId="05EB831F" w14:textId="77777777" w:rsidR="00CD47BE" w:rsidRPr="00CD47BE" w:rsidRDefault="00CD47BE" w:rsidP="00CD47BE">
            <w:pPr>
              <w:jc w:val="center"/>
            </w:pPr>
            <w:r w:rsidRPr="00CD47BE">
              <w:t>BOMBONA DE ÁGUA MINERAL - 20 litros com suporte e copo de 200 ml, com reposição durante o dia.</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371202C5" w14:textId="77777777" w:rsidR="00CD47BE" w:rsidRPr="00CD47BE" w:rsidRDefault="00CD47BE" w:rsidP="00CD47BE">
            <w:pPr>
              <w:jc w:val="center"/>
            </w:pPr>
            <w:r w:rsidRPr="00CD47BE">
              <w:t>12</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901167C" w14:textId="77777777" w:rsidR="00CD47BE" w:rsidRPr="00CD47BE" w:rsidRDefault="00CD47BE" w:rsidP="00CD47BE">
            <w:pPr>
              <w:jc w:val="center"/>
            </w:pPr>
            <w:r w:rsidRPr="00CD47BE">
              <w:t>R$ 0,00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9C8617F" w14:textId="77777777" w:rsidR="00CD47BE" w:rsidRPr="00CD47BE" w:rsidRDefault="00CD47BE" w:rsidP="00CD47BE">
            <w:pPr>
              <w:jc w:val="center"/>
            </w:pPr>
            <w:r w:rsidRPr="00CD47BE">
              <w:t>R$ 0,00</w:t>
            </w:r>
          </w:p>
        </w:tc>
      </w:tr>
      <w:tr w:rsidR="00CD47BE" w:rsidRPr="00CD47BE" w14:paraId="7C2C7CB6" w14:textId="77777777" w:rsidTr="00AD2D58">
        <w:trPr>
          <w:trHeight w:val="60"/>
        </w:trPr>
        <w:tc>
          <w:tcPr>
            <w:tcW w:w="781" w:type="dxa"/>
            <w:tcBorders>
              <w:top w:val="single" w:sz="4" w:space="0" w:color="auto"/>
              <w:left w:val="single" w:sz="4" w:space="0" w:color="auto"/>
              <w:bottom w:val="single" w:sz="4" w:space="0" w:color="auto"/>
              <w:right w:val="single" w:sz="4" w:space="0" w:color="auto"/>
            </w:tcBorders>
            <w:noWrap/>
            <w:vAlign w:val="center"/>
            <w:hideMark/>
          </w:tcPr>
          <w:p w14:paraId="6F23C2B9" w14:textId="77777777" w:rsidR="00CD47BE" w:rsidRPr="00CD47BE" w:rsidRDefault="00CD47BE" w:rsidP="00CD47BE">
            <w:pPr>
              <w:jc w:val="center"/>
            </w:pPr>
            <w:r w:rsidRPr="00CD47BE">
              <w:t>5</w:t>
            </w:r>
          </w:p>
        </w:tc>
        <w:tc>
          <w:tcPr>
            <w:tcW w:w="7000" w:type="dxa"/>
            <w:tcBorders>
              <w:top w:val="single" w:sz="4" w:space="0" w:color="auto"/>
              <w:left w:val="single" w:sz="4" w:space="0" w:color="auto"/>
              <w:bottom w:val="single" w:sz="4" w:space="0" w:color="auto"/>
              <w:right w:val="single" w:sz="4" w:space="0" w:color="auto"/>
            </w:tcBorders>
            <w:vAlign w:val="center"/>
            <w:hideMark/>
          </w:tcPr>
          <w:p w14:paraId="49F21537" w14:textId="77777777" w:rsidR="00CD47BE" w:rsidRPr="00CD47BE" w:rsidRDefault="00CD47BE" w:rsidP="00CD47BE">
            <w:pPr>
              <w:jc w:val="center"/>
            </w:pPr>
            <w:r w:rsidRPr="00CD47BE">
              <w:t xml:space="preserve">COQUETEL DE ENCERRAMENTO - Cardápio mínimo: Filezinho ao molho de mostarda com mini torradas; Canapê de camarão com creme </w:t>
            </w:r>
            <w:proofErr w:type="spellStart"/>
            <w:r w:rsidRPr="00CD47BE">
              <w:t>cheese</w:t>
            </w:r>
            <w:proofErr w:type="spellEnd"/>
            <w:r w:rsidRPr="00CD47BE">
              <w:t xml:space="preserve">; Barquete aromatizada com strogonoff de carne; Coxinha de frango acompanhada de geleia de pimenta rosa; Bolinha de queijo com geleia de goiaba; Croquete de carne acompanhado de molho barbecue; Quibe recheado com catupiry acompanhado de geleia de menta; Folhado de ricota com espinafre; Folhado de frango; Quiche de alho-poró; Quiche de queijo com presunto; </w:t>
            </w:r>
            <w:proofErr w:type="spellStart"/>
            <w:r w:rsidRPr="00CD47BE">
              <w:t>Risole</w:t>
            </w:r>
            <w:proofErr w:type="spellEnd"/>
            <w:r w:rsidRPr="00CD47BE">
              <w:t xml:space="preserve"> de carne; Pastel de forno de carne, frango e camarão; Churros de doce de leite. - Bebidas: Refrigerante comum e zero; 03 tipos de suco; Água com e sem gás.</w:t>
            </w:r>
          </w:p>
        </w:tc>
        <w:tc>
          <w:tcPr>
            <w:tcW w:w="1007" w:type="dxa"/>
            <w:tcBorders>
              <w:top w:val="single" w:sz="4" w:space="0" w:color="auto"/>
              <w:left w:val="single" w:sz="4" w:space="0" w:color="auto"/>
              <w:bottom w:val="single" w:sz="4" w:space="0" w:color="auto"/>
              <w:right w:val="single" w:sz="4" w:space="0" w:color="auto"/>
            </w:tcBorders>
            <w:noWrap/>
            <w:vAlign w:val="center"/>
            <w:hideMark/>
          </w:tcPr>
          <w:p w14:paraId="6724A8EF" w14:textId="77777777" w:rsidR="00CD47BE" w:rsidRPr="00CD47BE" w:rsidRDefault="00CD47BE" w:rsidP="00CD47BE">
            <w:pPr>
              <w:jc w:val="center"/>
            </w:pPr>
            <w:r w:rsidRPr="00CD47BE">
              <w:t>180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471BD62" w14:textId="77777777" w:rsidR="00CD47BE" w:rsidRPr="00CD47BE" w:rsidRDefault="00CD47BE" w:rsidP="00CD47BE">
            <w:pPr>
              <w:jc w:val="center"/>
            </w:pPr>
            <w:r w:rsidRPr="00CD47BE">
              <w:t>R$ 0,00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A7B02F0" w14:textId="77777777" w:rsidR="00CD47BE" w:rsidRPr="00CD47BE" w:rsidRDefault="00CD47BE" w:rsidP="00CD47BE">
            <w:pPr>
              <w:jc w:val="center"/>
            </w:pPr>
            <w:r w:rsidRPr="00CD47BE">
              <w:t>R$ 0,00</w:t>
            </w:r>
          </w:p>
        </w:tc>
      </w:tr>
      <w:tr w:rsidR="00CD47BE" w:rsidRPr="00CD47BE" w14:paraId="048173E2" w14:textId="77777777" w:rsidTr="00AD2D58">
        <w:trPr>
          <w:trHeight w:val="60"/>
        </w:trPr>
        <w:tc>
          <w:tcPr>
            <w:tcW w:w="8788" w:type="dxa"/>
            <w:gridSpan w:val="3"/>
            <w:tcBorders>
              <w:top w:val="single" w:sz="4" w:space="0" w:color="auto"/>
              <w:left w:val="single" w:sz="4" w:space="0" w:color="auto"/>
              <w:bottom w:val="single" w:sz="4" w:space="0" w:color="auto"/>
              <w:right w:val="single" w:sz="4" w:space="0" w:color="auto"/>
            </w:tcBorders>
            <w:noWrap/>
            <w:vAlign w:val="center"/>
            <w:hideMark/>
          </w:tcPr>
          <w:p w14:paraId="51B955EA" w14:textId="77777777" w:rsidR="00CD47BE" w:rsidRPr="00CD47BE" w:rsidRDefault="00CD47BE" w:rsidP="00CD47BE">
            <w:pPr>
              <w:jc w:val="center"/>
              <w:rPr>
                <w:b/>
                <w:bCs/>
              </w:rPr>
            </w:pPr>
            <w:r w:rsidRPr="00CD47BE">
              <w:rPr>
                <w:b/>
                <w:bCs/>
              </w:rPr>
              <w:t>VALOR TOTAL</w:t>
            </w:r>
          </w:p>
        </w:tc>
        <w:tc>
          <w:tcPr>
            <w:tcW w:w="2580" w:type="dxa"/>
            <w:gridSpan w:val="2"/>
            <w:tcBorders>
              <w:top w:val="single" w:sz="4" w:space="0" w:color="auto"/>
              <w:left w:val="single" w:sz="4" w:space="0" w:color="auto"/>
              <w:bottom w:val="single" w:sz="4" w:space="0" w:color="auto"/>
              <w:right w:val="single" w:sz="4" w:space="0" w:color="auto"/>
            </w:tcBorders>
            <w:noWrap/>
            <w:vAlign w:val="center"/>
            <w:hideMark/>
          </w:tcPr>
          <w:p w14:paraId="4E21DF54" w14:textId="77777777" w:rsidR="00CD47BE" w:rsidRPr="00CD47BE" w:rsidRDefault="00CD47BE" w:rsidP="00CD47BE">
            <w:pPr>
              <w:jc w:val="center"/>
            </w:pPr>
            <w:r w:rsidRPr="00CD47BE">
              <w:t>R$ 0,00</w:t>
            </w:r>
          </w:p>
        </w:tc>
      </w:tr>
    </w:tbl>
    <w:p w14:paraId="3166614F" w14:textId="7A9A7247" w:rsidR="00AD2D58" w:rsidRPr="000F3510" w:rsidRDefault="00AD2D58" w:rsidP="00AD2D58">
      <w:pPr>
        <w:pStyle w:val="PargrafodaLista"/>
        <w:spacing w:line="360" w:lineRule="auto"/>
        <w:ind w:left="0"/>
        <w:jc w:val="both"/>
        <w:rPr>
          <w:rFonts w:cs="Times New Roman"/>
        </w:rPr>
      </w:pPr>
      <w:r>
        <w:rPr>
          <w:rFonts w:cs="Times New Roman"/>
        </w:rPr>
        <w:t>N</w:t>
      </w:r>
      <w:r w:rsidRPr="000F3510">
        <w:rPr>
          <w:rFonts w:cs="Times New Roman"/>
        </w:rPr>
        <w:t>a proposta deverá constar minimamente:</w:t>
      </w:r>
    </w:p>
    <w:p w14:paraId="3FAFE11A" w14:textId="6E15451C" w:rsidR="00AD2D58" w:rsidRPr="000F3510" w:rsidRDefault="00AD2D58" w:rsidP="00AD2D58">
      <w:pPr>
        <w:numPr>
          <w:ilvl w:val="0"/>
          <w:numId w:val="39"/>
        </w:numPr>
        <w:ind w:left="0" w:firstLine="0"/>
        <w:jc w:val="both"/>
        <w:rPr>
          <w:rFonts w:cs="Times New Roman"/>
        </w:rPr>
      </w:pPr>
      <w:r w:rsidRPr="000F3510">
        <w:rPr>
          <w:rFonts w:cs="Times New Roman"/>
        </w:rPr>
        <w:t>Descrição do objeto, valor unitário e total</w:t>
      </w:r>
      <w:r>
        <w:rPr>
          <w:rFonts w:cs="Times New Roman"/>
        </w:rPr>
        <w:t xml:space="preserve"> (</w:t>
      </w:r>
      <w:r w:rsidRPr="00CD47BE">
        <w:rPr>
          <w:b/>
          <w:u w:val="single"/>
        </w:rPr>
        <w:t>atentar as especificações do serviço</w:t>
      </w:r>
      <w:r>
        <w:rPr>
          <w:b/>
          <w:u w:val="single"/>
        </w:rPr>
        <w:t>);</w:t>
      </w:r>
      <w:r w:rsidRPr="00CD47BE">
        <w:rPr>
          <w:b/>
          <w:u w:val="single"/>
        </w:rPr>
        <w:t xml:space="preserve"> descritas no termo de referência</w:t>
      </w:r>
      <w:r w:rsidRPr="000F3510">
        <w:rPr>
          <w:rFonts w:cs="Times New Roman"/>
        </w:rPr>
        <w:t xml:space="preserve">; </w:t>
      </w:r>
    </w:p>
    <w:p w14:paraId="3E552FCB" w14:textId="77777777" w:rsidR="00AD2D58" w:rsidRPr="00CD47BE" w:rsidRDefault="00AD2D58" w:rsidP="00AD2D58">
      <w:pPr>
        <w:numPr>
          <w:ilvl w:val="0"/>
          <w:numId w:val="39"/>
        </w:numPr>
        <w:ind w:left="0" w:firstLine="0"/>
        <w:jc w:val="both"/>
      </w:pPr>
      <w:r w:rsidRPr="00CD47BE">
        <w:t>Endereço Físico e Eletrônico, Telefone e CNPJ da Empresa.</w:t>
      </w:r>
    </w:p>
    <w:p w14:paraId="65175237" w14:textId="77777777" w:rsidR="00AD2D58" w:rsidRPr="00CD47BE" w:rsidRDefault="00AD2D58" w:rsidP="00AD2D58">
      <w:pPr>
        <w:numPr>
          <w:ilvl w:val="0"/>
          <w:numId w:val="39"/>
        </w:numPr>
        <w:ind w:left="0" w:firstLine="0"/>
        <w:jc w:val="both"/>
      </w:pPr>
      <w:r w:rsidRPr="00CD47BE">
        <w:t>Identificação e Assinatura do responsável pela cotação.</w:t>
      </w:r>
    </w:p>
    <w:p w14:paraId="4AB9EF28" w14:textId="77777777" w:rsidR="00AD2D58" w:rsidRPr="00CD47BE" w:rsidRDefault="00AD2D58" w:rsidP="00AD2D58">
      <w:pPr>
        <w:numPr>
          <w:ilvl w:val="0"/>
          <w:numId w:val="39"/>
        </w:numPr>
        <w:ind w:left="0" w:firstLine="0"/>
        <w:jc w:val="both"/>
      </w:pPr>
      <w:r w:rsidRPr="00CD47BE">
        <w:t>Data de elaboração da proposta.</w:t>
      </w:r>
    </w:p>
    <w:p w14:paraId="2DE1409B" w14:textId="4A9FFD2E" w:rsidR="00AD2D58" w:rsidRDefault="00AD2D58" w:rsidP="00C8047D">
      <w:pPr>
        <w:pStyle w:val="PargrafodaLista"/>
        <w:spacing w:line="276" w:lineRule="auto"/>
        <w:ind w:left="0"/>
        <w:jc w:val="both"/>
        <w:rPr>
          <w:rFonts w:cs="Times New Roman"/>
        </w:rPr>
      </w:pPr>
      <w:r>
        <w:rPr>
          <w:rFonts w:cs="Times New Roman"/>
        </w:rPr>
        <w:t>OBS.: Os preços</w:t>
      </w:r>
      <w:r w:rsidRPr="000F3510">
        <w:rPr>
          <w:rFonts w:cs="Times New Roman"/>
        </w:rPr>
        <w:t xml:space="preserve"> ofertados deverão estar inclusos todos os custos, frete (CIF/Niterói-RJ), benefícios, encargos, tributos, e demais contribuições pertinentes a execução contratual. Quaisquer dúvidas podem ser encaminhadas através de correspondência eletrônica para o endereço </w:t>
      </w:r>
      <w:hyperlink r:id="rId9" w:history="1">
        <w:r w:rsidRPr="000F3510">
          <w:rPr>
            <w:rStyle w:val="Hyperlink"/>
            <w:rFonts w:cs="Times New Roman"/>
          </w:rPr>
          <w:t>compras@smases.niteroi.rj.gov.br</w:t>
        </w:r>
      </w:hyperlink>
      <w:r w:rsidRPr="000F3510">
        <w:rPr>
          <w:rFonts w:cs="Times New Roman"/>
        </w:rPr>
        <w:t>.</w:t>
      </w:r>
    </w:p>
    <w:sectPr w:rsidR="00AD2D58" w:rsidSect="003E1D27">
      <w:headerReference w:type="default" r:id="rId10"/>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AE69" w14:textId="77777777" w:rsidR="00A33B36" w:rsidRDefault="00A33B36" w:rsidP="0033088F">
      <w:r>
        <w:separator/>
      </w:r>
    </w:p>
  </w:endnote>
  <w:endnote w:type="continuationSeparator" w:id="0">
    <w:p w14:paraId="38619558" w14:textId="77777777" w:rsidR="00A33B36" w:rsidRDefault="00A33B36" w:rsidP="0033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ＭＳ 明朝">
    <w:altName w:val="HGPMinchoE"/>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13D15" w14:textId="77777777" w:rsidR="00A33B36" w:rsidRDefault="00A33B36" w:rsidP="0033088F">
      <w:r>
        <w:separator/>
      </w:r>
    </w:p>
  </w:footnote>
  <w:footnote w:type="continuationSeparator" w:id="0">
    <w:p w14:paraId="5CD9CE7C" w14:textId="77777777" w:rsidR="00A33B36" w:rsidRDefault="00A33B36" w:rsidP="0033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D26F" w14:textId="65F0C42B" w:rsidR="006E7AA2" w:rsidRPr="005C65F3" w:rsidRDefault="00522199" w:rsidP="00522199">
    <w:pPr>
      <w:pStyle w:val="Cabealho"/>
      <w:jc w:val="center"/>
    </w:pPr>
    <w:r w:rsidRPr="00037951">
      <w:rPr>
        <w:noProof/>
      </w:rPr>
      <w:drawing>
        <wp:inline distT="0" distB="0" distL="0" distR="0" wp14:anchorId="30082307" wp14:editId="12A014FE">
          <wp:extent cx="2419350" cy="1025970"/>
          <wp:effectExtent l="0" t="0" r="0" b="0"/>
          <wp:docPr id="12635700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515" cy="1037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4AB9"/>
    <w:multiLevelType w:val="multilevel"/>
    <w:tmpl w:val="954E5A9C"/>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Garamond" w:hAnsi="Garamond" w:hint="default"/>
        <w:b w:val="0"/>
        <w:i w:val="0"/>
        <w:strike w:val="0"/>
        <w:color w:val="auto"/>
        <w:sz w:val="20"/>
        <w:szCs w:val="20"/>
        <w:u w:val="none"/>
      </w:rPr>
    </w:lvl>
    <w:lvl w:ilvl="2">
      <w:start w:val="1"/>
      <w:numFmt w:val="decimal"/>
      <w:lvlText w:val="%1.%2.%3"/>
      <w:lvlJc w:val="left"/>
      <w:pPr>
        <w:ind w:left="1638"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B06AFD"/>
    <w:multiLevelType w:val="hybridMultilevel"/>
    <w:tmpl w:val="85C0B55C"/>
    <w:lvl w:ilvl="0" w:tplc="04160001">
      <w:start w:val="1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F7681B"/>
    <w:multiLevelType w:val="multilevel"/>
    <w:tmpl w:val="248682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917B54"/>
    <w:multiLevelType w:val="multilevel"/>
    <w:tmpl w:val="00B45D5C"/>
    <w:lvl w:ilvl="0">
      <w:start w:val="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b w:val="0"/>
        <w:bCs/>
      </w:rPr>
    </w:lvl>
    <w:lvl w:ilvl="5">
      <w:start w:val="1"/>
      <w:numFmt w:val="decimal"/>
      <w:lvlText w:val="%1.%2.%3.%4.%5.%6."/>
      <w:lvlJc w:val="left"/>
      <w:pPr>
        <w:ind w:left="3240" w:hanging="1440"/>
      </w:pPr>
      <w:rPr>
        <w:rFonts w:hint="default"/>
        <w:b w:val="0"/>
        <w:bCs/>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D0255F7"/>
    <w:multiLevelType w:val="multilevel"/>
    <w:tmpl w:val="688E8144"/>
    <w:lvl w:ilvl="0">
      <w:start w:val="1"/>
      <w:numFmt w:val="decimal"/>
      <w:lvlText w:val="%1."/>
      <w:lvlJc w:val="left"/>
      <w:pPr>
        <w:ind w:left="720" w:hanging="360"/>
      </w:pPr>
    </w:lvl>
    <w:lvl w:ilvl="1">
      <w:start w:val="9"/>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D3560"/>
    <w:multiLevelType w:val="multilevel"/>
    <w:tmpl w:val="9114532C"/>
    <w:lvl w:ilvl="0">
      <w:start w:val="1"/>
      <w:numFmt w:val="decimal"/>
      <w:lvlText w:val="%1."/>
      <w:lvlJc w:val="left"/>
      <w:pPr>
        <w:ind w:left="720"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12FB5178"/>
    <w:multiLevelType w:val="hybridMultilevel"/>
    <w:tmpl w:val="427C13BE"/>
    <w:lvl w:ilvl="0" w:tplc="0416000F">
      <w:start w:val="1"/>
      <w:numFmt w:val="decimal"/>
      <w:lvlText w:val="%1."/>
      <w:lvlJc w:val="left"/>
      <w:pPr>
        <w:ind w:left="1288" w:hanging="360"/>
      </w:p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7" w15:restartNumberingAfterBreak="0">
    <w:nsid w:val="1BB94D85"/>
    <w:multiLevelType w:val="multilevel"/>
    <w:tmpl w:val="248682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706B53"/>
    <w:multiLevelType w:val="hybridMultilevel"/>
    <w:tmpl w:val="2772BF38"/>
    <w:lvl w:ilvl="0" w:tplc="6302BA52">
      <w:start w:val="3"/>
      <w:numFmt w:val="decimal"/>
      <w:lvlText w:val="%1.1."/>
      <w:lvlJc w:val="left"/>
      <w:pPr>
        <w:ind w:left="720" w:hanging="360"/>
      </w:pPr>
      <w:rPr>
        <w:rFonts w:ascii="Garamond" w:hAnsi="Garamond" w:hint="default"/>
        <w:i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816A60"/>
    <w:multiLevelType w:val="hybridMultilevel"/>
    <w:tmpl w:val="5804E3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E7052F"/>
    <w:multiLevelType w:val="hybridMultilevel"/>
    <w:tmpl w:val="01E04020"/>
    <w:lvl w:ilvl="0" w:tplc="04160001">
      <w:start w:val="1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17047F8"/>
    <w:multiLevelType w:val="hybridMultilevel"/>
    <w:tmpl w:val="1136BACA"/>
    <w:lvl w:ilvl="0" w:tplc="04160001">
      <w:start w:val="1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4030F52"/>
    <w:multiLevelType w:val="hybridMultilevel"/>
    <w:tmpl w:val="618A833E"/>
    <w:lvl w:ilvl="0" w:tplc="71867C8C">
      <w:start w:val="10"/>
      <w:numFmt w:val="bullet"/>
      <w:lvlText w:val=""/>
      <w:lvlJc w:val="left"/>
      <w:pPr>
        <w:ind w:left="720" w:hanging="360"/>
      </w:pPr>
      <w:rPr>
        <w:rFonts w:ascii="Symbol" w:eastAsia="Arial" w:hAnsi="Symbol"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B0269AE"/>
    <w:multiLevelType w:val="hybridMultilevel"/>
    <w:tmpl w:val="5A8054DC"/>
    <w:lvl w:ilvl="0" w:tplc="CDF011F0">
      <w:start w:val="1"/>
      <w:numFmt w:val="decimal"/>
      <w:lvlText w:val="2.%1"/>
      <w:lvlJc w:val="left"/>
      <w:pPr>
        <w:ind w:left="720" w:hanging="360"/>
      </w:pPr>
      <w:rPr>
        <w:rFonts w:ascii="Garamond" w:hAnsi="Garamond" w:hint="default"/>
        <w:i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82022E"/>
    <w:multiLevelType w:val="hybridMultilevel"/>
    <w:tmpl w:val="C09820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9F3921"/>
    <w:multiLevelType w:val="multilevel"/>
    <w:tmpl w:val="38101382"/>
    <w:lvl w:ilvl="0">
      <w:start w:val="1"/>
      <w:numFmt w:val="decimal"/>
      <w:lvlText w:val="%1."/>
      <w:lvlJc w:val="left"/>
      <w:pPr>
        <w:ind w:left="360" w:hanging="360"/>
      </w:pPr>
      <w:rPr>
        <w:rFonts w:hint="default"/>
      </w:rPr>
    </w:lvl>
    <w:lvl w:ilv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E2300D"/>
    <w:multiLevelType w:val="multilevel"/>
    <w:tmpl w:val="4100251A"/>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8" w15:restartNumberingAfterBreak="0">
    <w:nsid w:val="4CFB07E7"/>
    <w:multiLevelType w:val="multilevel"/>
    <w:tmpl w:val="A142E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vel4-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DBA2288"/>
    <w:multiLevelType w:val="hybridMultilevel"/>
    <w:tmpl w:val="EF0A0720"/>
    <w:lvl w:ilvl="0" w:tplc="0416000F">
      <w:start w:val="1"/>
      <w:numFmt w:val="decimal"/>
      <w:lvlText w:val="%1."/>
      <w:lvlJc w:val="left"/>
      <w:pPr>
        <w:ind w:left="1288" w:hanging="360"/>
      </w:pPr>
    </w:lvl>
    <w:lvl w:ilvl="1" w:tplc="04160019" w:tentative="1">
      <w:start w:val="1"/>
      <w:numFmt w:val="lowerLetter"/>
      <w:lvlText w:val="%2."/>
      <w:lvlJc w:val="left"/>
      <w:pPr>
        <w:ind w:left="2008" w:hanging="360"/>
      </w:pPr>
    </w:lvl>
    <w:lvl w:ilvl="2" w:tplc="0416001B">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20" w15:restartNumberingAfterBreak="0">
    <w:nsid w:val="51783ED3"/>
    <w:multiLevelType w:val="multilevel"/>
    <w:tmpl w:val="CDF007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3037142"/>
    <w:multiLevelType w:val="hybridMultilevel"/>
    <w:tmpl w:val="69FA24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552113DB"/>
    <w:multiLevelType w:val="multilevel"/>
    <w:tmpl w:val="8A126EE6"/>
    <w:lvl w:ilvl="0">
      <w:start w:val="1"/>
      <w:numFmt w:val="decimal"/>
      <w:lvlText w:val="%1."/>
      <w:lvlJc w:val="left"/>
      <w:pPr>
        <w:ind w:left="360" w:hanging="360"/>
      </w:pPr>
      <w:rPr>
        <w:rFonts w:ascii="Garamond" w:hAnsi="Garamond"/>
        <w:b/>
        <w:sz w:val="24"/>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CA73EA"/>
    <w:multiLevelType w:val="multilevel"/>
    <w:tmpl w:val="4134C91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5B396424"/>
    <w:multiLevelType w:val="hybridMultilevel"/>
    <w:tmpl w:val="4922050A"/>
    <w:lvl w:ilvl="0" w:tplc="9AFE81CE">
      <w:start w:val="7"/>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CE45B58"/>
    <w:multiLevelType w:val="hybridMultilevel"/>
    <w:tmpl w:val="C6541D08"/>
    <w:lvl w:ilvl="0" w:tplc="04160001">
      <w:start w:val="1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FC126DC"/>
    <w:multiLevelType w:val="hybridMultilevel"/>
    <w:tmpl w:val="B1D836DE"/>
    <w:lvl w:ilvl="0" w:tplc="4410A40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0AD224C"/>
    <w:multiLevelType w:val="multilevel"/>
    <w:tmpl w:val="00B45D5C"/>
    <w:lvl w:ilvl="0">
      <w:start w:val="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b w:val="0"/>
        <w:bCs/>
      </w:rPr>
    </w:lvl>
    <w:lvl w:ilvl="5">
      <w:start w:val="1"/>
      <w:numFmt w:val="decimal"/>
      <w:lvlText w:val="%1.%2.%3.%4.%5.%6."/>
      <w:lvlJc w:val="left"/>
      <w:pPr>
        <w:ind w:left="3240" w:hanging="1440"/>
      </w:pPr>
      <w:rPr>
        <w:rFonts w:hint="default"/>
        <w:b w:val="0"/>
        <w:bCs/>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22318AC"/>
    <w:multiLevelType w:val="multilevel"/>
    <w:tmpl w:val="D278E5B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1AE7670"/>
    <w:multiLevelType w:val="hybridMultilevel"/>
    <w:tmpl w:val="E4EE19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925696709">
    <w:abstractNumId w:val="22"/>
  </w:num>
  <w:num w:numId="2" w16cid:durableId="1631744770">
    <w:abstractNumId w:val="0"/>
  </w:num>
  <w:num w:numId="3" w16cid:durableId="411244774">
    <w:abstractNumId w:val="17"/>
  </w:num>
  <w:num w:numId="4" w16cid:durableId="785544555">
    <w:abstractNumId w:val="18"/>
  </w:num>
  <w:num w:numId="5" w16cid:durableId="1935552492">
    <w:abstractNumId w:val="4"/>
  </w:num>
  <w:num w:numId="6" w16cid:durableId="2077430948">
    <w:abstractNumId w:val="30"/>
  </w:num>
  <w:num w:numId="7" w16cid:durableId="266233750">
    <w:abstractNumId w:val="13"/>
  </w:num>
  <w:num w:numId="8" w16cid:durableId="333262731">
    <w:abstractNumId w:val="8"/>
  </w:num>
  <w:num w:numId="9" w16cid:durableId="2044862155">
    <w:abstractNumId w:val="25"/>
  </w:num>
  <w:num w:numId="10" w16cid:durableId="917133004">
    <w:abstractNumId w:val="10"/>
  </w:num>
  <w:num w:numId="11" w16cid:durableId="528761579">
    <w:abstractNumId w:val="11"/>
  </w:num>
  <w:num w:numId="12" w16cid:durableId="2090342209">
    <w:abstractNumId w:val="1"/>
  </w:num>
  <w:num w:numId="13" w16cid:durableId="1860436537">
    <w:abstractNumId w:val="12"/>
  </w:num>
  <w:num w:numId="14" w16cid:durableId="1955749379">
    <w:abstractNumId w:val="26"/>
  </w:num>
  <w:num w:numId="15" w16cid:durableId="1449159318">
    <w:abstractNumId w:val="16"/>
  </w:num>
  <w:num w:numId="16" w16cid:durableId="246043162">
    <w:abstractNumId w:val="20"/>
  </w:num>
  <w:num w:numId="17" w16cid:durableId="1116096044">
    <w:abstractNumId w:val="2"/>
  </w:num>
  <w:num w:numId="18" w16cid:durableId="1191838716">
    <w:abstractNumId w:val="7"/>
  </w:num>
  <w:num w:numId="19" w16cid:durableId="739643432">
    <w:abstractNumId w:val="15"/>
  </w:num>
  <w:num w:numId="20" w16cid:durableId="580413907">
    <w:abstractNumId w:val="28"/>
  </w:num>
  <w:num w:numId="21" w16cid:durableId="75135641">
    <w:abstractNumId w:val="9"/>
  </w:num>
  <w:num w:numId="22" w16cid:durableId="141388626">
    <w:abstractNumId w:val="29"/>
  </w:num>
  <w:num w:numId="23" w16cid:durableId="2035962764">
    <w:abstractNumId w:val="15"/>
    <w:lvlOverride w:ilvl="0">
      <w:startOverride w:val="3"/>
    </w:lvlOverride>
    <w:lvlOverride w:ilvl="1">
      <w:startOverride w:val="1"/>
    </w:lvlOverride>
  </w:num>
  <w:num w:numId="24" w16cid:durableId="325481347">
    <w:abstractNumId w:val="15"/>
    <w:lvlOverride w:ilvl="0">
      <w:startOverride w:val="3"/>
    </w:lvlOverride>
    <w:lvlOverride w:ilvl="1">
      <w:startOverride w:val="1"/>
    </w:lvlOverride>
  </w:num>
  <w:num w:numId="25" w16cid:durableId="531844556">
    <w:abstractNumId w:val="15"/>
    <w:lvlOverride w:ilvl="0">
      <w:startOverride w:val="3"/>
    </w:lvlOverride>
    <w:lvlOverride w:ilvl="1">
      <w:startOverride w:val="1"/>
    </w:lvlOverride>
  </w:num>
  <w:num w:numId="26" w16cid:durableId="1636447109">
    <w:abstractNumId w:val="27"/>
  </w:num>
  <w:num w:numId="27" w16cid:durableId="1518419984">
    <w:abstractNumId w:val="15"/>
    <w:lvlOverride w:ilvl="0">
      <w:startOverride w:val="4"/>
    </w:lvlOverride>
    <w:lvlOverride w:ilvl="1">
      <w:startOverride w:val="1"/>
    </w:lvlOverride>
  </w:num>
  <w:num w:numId="28" w16cid:durableId="1293487093">
    <w:abstractNumId w:val="15"/>
  </w:num>
  <w:num w:numId="29" w16cid:durableId="1450664532">
    <w:abstractNumId w:val="15"/>
  </w:num>
  <w:num w:numId="30" w16cid:durableId="2049724400">
    <w:abstractNumId w:val="15"/>
  </w:num>
  <w:num w:numId="31" w16cid:durableId="305089890">
    <w:abstractNumId w:val="3"/>
  </w:num>
  <w:num w:numId="32" w16cid:durableId="160032857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777830">
    <w:abstractNumId w:val="5"/>
  </w:num>
  <w:num w:numId="34" w16cid:durableId="1625044052">
    <w:abstractNumId w:val="23"/>
  </w:num>
  <w:num w:numId="35" w16cid:durableId="1465659181">
    <w:abstractNumId w:val="6"/>
  </w:num>
  <w:num w:numId="36" w16cid:durableId="1735932316">
    <w:abstractNumId w:val="19"/>
  </w:num>
  <w:num w:numId="37" w16cid:durableId="2053916651">
    <w:abstractNumId w:val="24"/>
  </w:num>
  <w:num w:numId="38" w16cid:durableId="1376077296">
    <w:abstractNumId w:val="14"/>
  </w:num>
  <w:num w:numId="39" w16cid:durableId="7767539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8F"/>
    <w:rsid w:val="000020A1"/>
    <w:rsid w:val="00006ACB"/>
    <w:rsid w:val="000109A9"/>
    <w:rsid w:val="00012C9D"/>
    <w:rsid w:val="00020F5A"/>
    <w:rsid w:val="00021E78"/>
    <w:rsid w:val="00022179"/>
    <w:rsid w:val="00023035"/>
    <w:rsid w:val="000234DC"/>
    <w:rsid w:val="00027119"/>
    <w:rsid w:val="00032BC4"/>
    <w:rsid w:val="00036FBE"/>
    <w:rsid w:val="00040390"/>
    <w:rsid w:val="00042194"/>
    <w:rsid w:val="00044A45"/>
    <w:rsid w:val="00046716"/>
    <w:rsid w:val="0004707D"/>
    <w:rsid w:val="00047573"/>
    <w:rsid w:val="00052B07"/>
    <w:rsid w:val="0007129F"/>
    <w:rsid w:val="00072C93"/>
    <w:rsid w:val="00072DC8"/>
    <w:rsid w:val="00082F80"/>
    <w:rsid w:val="00083F5D"/>
    <w:rsid w:val="00094837"/>
    <w:rsid w:val="00096295"/>
    <w:rsid w:val="00096ABE"/>
    <w:rsid w:val="000B6F48"/>
    <w:rsid w:val="000C3195"/>
    <w:rsid w:val="000C40D0"/>
    <w:rsid w:val="000C507C"/>
    <w:rsid w:val="000C6E89"/>
    <w:rsid w:val="000C6F03"/>
    <w:rsid w:val="000D132D"/>
    <w:rsid w:val="000D164C"/>
    <w:rsid w:val="000D4419"/>
    <w:rsid w:val="000E43F7"/>
    <w:rsid w:val="000E67C4"/>
    <w:rsid w:val="000F0C92"/>
    <w:rsid w:val="000F1B5B"/>
    <w:rsid w:val="000F2AE0"/>
    <w:rsid w:val="000F3510"/>
    <w:rsid w:val="0010539C"/>
    <w:rsid w:val="00105AFD"/>
    <w:rsid w:val="00106BB9"/>
    <w:rsid w:val="00117ED3"/>
    <w:rsid w:val="00121C20"/>
    <w:rsid w:val="00125370"/>
    <w:rsid w:val="00126C30"/>
    <w:rsid w:val="00127763"/>
    <w:rsid w:val="00134CE6"/>
    <w:rsid w:val="00134EB9"/>
    <w:rsid w:val="001362E4"/>
    <w:rsid w:val="001401D2"/>
    <w:rsid w:val="00141771"/>
    <w:rsid w:val="001513A4"/>
    <w:rsid w:val="00151912"/>
    <w:rsid w:val="00151E0A"/>
    <w:rsid w:val="001538D5"/>
    <w:rsid w:val="001538D7"/>
    <w:rsid w:val="00156EF6"/>
    <w:rsid w:val="00161434"/>
    <w:rsid w:val="00161504"/>
    <w:rsid w:val="00161593"/>
    <w:rsid w:val="00164C19"/>
    <w:rsid w:val="0016604F"/>
    <w:rsid w:val="001663DD"/>
    <w:rsid w:val="00175AB6"/>
    <w:rsid w:val="0018127F"/>
    <w:rsid w:val="001B7B56"/>
    <w:rsid w:val="001D568B"/>
    <w:rsid w:val="001F0138"/>
    <w:rsid w:val="001F0C1E"/>
    <w:rsid w:val="001F2A94"/>
    <w:rsid w:val="00200835"/>
    <w:rsid w:val="00213FFF"/>
    <w:rsid w:val="002144DC"/>
    <w:rsid w:val="00216C06"/>
    <w:rsid w:val="00226E84"/>
    <w:rsid w:val="00240EE2"/>
    <w:rsid w:val="002552B0"/>
    <w:rsid w:val="002611CD"/>
    <w:rsid w:val="002745FA"/>
    <w:rsid w:val="00290E81"/>
    <w:rsid w:val="0029720D"/>
    <w:rsid w:val="002A3DC9"/>
    <w:rsid w:val="002B34CD"/>
    <w:rsid w:val="002B7BA6"/>
    <w:rsid w:val="002C5338"/>
    <w:rsid w:val="002D0609"/>
    <w:rsid w:val="002D093A"/>
    <w:rsid w:val="002D2470"/>
    <w:rsid w:val="002D314B"/>
    <w:rsid w:val="002D4BC9"/>
    <w:rsid w:val="002D65B1"/>
    <w:rsid w:val="002E4193"/>
    <w:rsid w:val="002F3E63"/>
    <w:rsid w:val="002F5F2D"/>
    <w:rsid w:val="002F720F"/>
    <w:rsid w:val="00307C8A"/>
    <w:rsid w:val="00316E89"/>
    <w:rsid w:val="003218D4"/>
    <w:rsid w:val="003263BF"/>
    <w:rsid w:val="0033088F"/>
    <w:rsid w:val="003429D2"/>
    <w:rsid w:val="00346D05"/>
    <w:rsid w:val="00351D9F"/>
    <w:rsid w:val="003604F8"/>
    <w:rsid w:val="00360EBD"/>
    <w:rsid w:val="00372B19"/>
    <w:rsid w:val="003A00BF"/>
    <w:rsid w:val="003A5E9D"/>
    <w:rsid w:val="003B0C22"/>
    <w:rsid w:val="003B63FA"/>
    <w:rsid w:val="003B6883"/>
    <w:rsid w:val="003C526E"/>
    <w:rsid w:val="003C7D8A"/>
    <w:rsid w:val="003D69B4"/>
    <w:rsid w:val="003E1100"/>
    <w:rsid w:val="003E1D27"/>
    <w:rsid w:val="004033AF"/>
    <w:rsid w:val="00403BA6"/>
    <w:rsid w:val="00406D8C"/>
    <w:rsid w:val="00416E09"/>
    <w:rsid w:val="004223B7"/>
    <w:rsid w:val="00422990"/>
    <w:rsid w:val="004253B4"/>
    <w:rsid w:val="00427489"/>
    <w:rsid w:val="00430364"/>
    <w:rsid w:val="004316F0"/>
    <w:rsid w:val="004336BA"/>
    <w:rsid w:val="00437CE9"/>
    <w:rsid w:val="00462B24"/>
    <w:rsid w:val="00466914"/>
    <w:rsid w:val="004713C6"/>
    <w:rsid w:val="00473BC5"/>
    <w:rsid w:val="004768F7"/>
    <w:rsid w:val="004803B7"/>
    <w:rsid w:val="004808F2"/>
    <w:rsid w:val="0048176F"/>
    <w:rsid w:val="00486071"/>
    <w:rsid w:val="00490B93"/>
    <w:rsid w:val="004A10B2"/>
    <w:rsid w:val="004B1B65"/>
    <w:rsid w:val="004D7F5E"/>
    <w:rsid w:val="004E221B"/>
    <w:rsid w:val="004E39B0"/>
    <w:rsid w:val="004F7AD3"/>
    <w:rsid w:val="004F7CBD"/>
    <w:rsid w:val="00504D2A"/>
    <w:rsid w:val="0051414F"/>
    <w:rsid w:val="0052040A"/>
    <w:rsid w:val="00520903"/>
    <w:rsid w:val="00520F25"/>
    <w:rsid w:val="00521C64"/>
    <w:rsid w:val="00522199"/>
    <w:rsid w:val="005230F5"/>
    <w:rsid w:val="00526A2A"/>
    <w:rsid w:val="0055342D"/>
    <w:rsid w:val="00557726"/>
    <w:rsid w:val="005579E5"/>
    <w:rsid w:val="005636ED"/>
    <w:rsid w:val="005675CA"/>
    <w:rsid w:val="00571860"/>
    <w:rsid w:val="005732E1"/>
    <w:rsid w:val="00576DDA"/>
    <w:rsid w:val="0058017A"/>
    <w:rsid w:val="00584D58"/>
    <w:rsid w:val="00591F37"/>
    <w:rsid w:val="005B16C9"/>
    <w:rsid w:val="005B5EDC"/>
    <w:rsid w:val="005B6C23"/>
    <w:rsid w:val="005B7BFD"/>
    <w:rsid w:val="005C292F"/>
    <w:rsid w:val="005C65F3"/>
    <w:rsid w:val="005D23D2"/>
    <w:rsid w:val="005D3DC4"/>
    <w:rsid w:val="005D6ED6"/>
    <w:rsid w:val="005E0BE2"/>
    <w:rsid w:val="005E1021"/>
    <w:rsid w:val="005E2DC2"/>
    <w:rsid w:val="005E473C"/>
    <w:rsid w:val="005E50B2"/>
    <w:rsid w:val="005E6894"/>
    <w:rsid w:val="005E6EDF"/>
    <w:rsid w:val="00602F42"/>
    <w:rsid w:val="00607E06"/>
    <w:rsid w:val="00613038"/>
    <w:rsid w:val="00617D6D"/>
    <w:rsid w:val="0062392E"/>
    <w:rsid w:val="0062421E"/>
    <w:rsid w:val="006258EA"/>
    <w:rsid w:val="0063012F"/>
    <w:rsid w:val="0063041E"/>
    <w:rsid w:val="006340AD"/>
    <w:rsid w:val="00646B20"/>
    <w:rsid w:val="00650717"/>
    <w:rsid w:val="0065413D"/>
    <w:rsid w:val="006560F8"/>
    <w:rsid w:val="00670F2E"/>
    <w:rsid w:val="00671359"/>
    <w:rsid w:val="0067758A"/>
    <w:rsid w:val="00682B71"/>
    <w:rsid w:val="00683BB8"/>
    <w:rsid w:val="00690134"/>
    <w:rsid w:val="006964A5"/>
    <w:rsid w:val="006A23F1"/>
    <w:rsid w:val="006A5012"/>
    <w:rsid w:val="006A57E1"/>
    <w:rsid w:val="006B3D22"/>
    <w:rsid w:val="006C278C"/>
    <w:rsid w:val="006C3F15"/>
    <w:rsid w:val="006E06D8"/>
    <w:rsid w:val="006E1E5E"/>
    <w:rsid w:val="006E7AA2"/>
    <w:rsid w:val="006F0A62"/>
    <w:rsid w:val="006F2D55"/>
    <w:rsid w:val="006F3361"/>
    <w:rsid w:val="007039AD"/>
    <w:rsid w:val="00704A23"/>
    <w:rsid w:val="007132B4"/>
    <w:rsid w:val="007169A6"/>
    <w:rsid w:val="007212A6"/>
    <w:rsid w:val="00731F88"/>
    <w:rsid w:val="007358C9"/>
    <w:rsid w:val="00740C53"/>
    <w:rsid w:val="00742F2D"/>
    <w:rsid w:val="00743EA3"/>
    <w:rsid w:val="00745032"/>
    <w:rsid w:val="00752106"/>
    <w:rsid w:val="00753FA5"/>
    <w:rsid w:val="007549F3"/>
    <w:rsid w:val="0075605A"/>
    <w:rsid w:val="0075726D"/>
    <w:rsid w:val="007727DE"/>
    <w:rsid w:val="00783D4A"/>
    <w:rsid w:val="00797A28"/>
    <w:rsid w:val="007A2818"/>
    <w:rsid w:val="007A2E6F"/>
    <w:rsid w:val="007A32E7"/>
    <w:rsid w:val="007A5F2A"/>
    <w:rsid w:val="007A73D0"/>
    <w:rsid w:val="007B2A99"/>
    <w:rsid w:val="007C7C2F"/>
    <w:rsid w:val="007D14B9"/>
    <w:rsid w:val="007D31A6"/>
    <w:rsid w:val="007D42F5"/>
    <w:rsid w:val="007E4956"/>
    <w:rsid w:val="007E59A7"/>
    <w:rsid w:val="007E6FB1"/>
    <w:rsid w:val="007F58CB"/>
    <w:rsid w:val="00800311"/>
    <w:rsid w:val="008042E4"/>
    <w:rsid w:val="00804407"/>
    <w:rsid w:val="00812305"/>
    <w:rsid w:val="00826757"/>
    <w:rsid w:val="00830BD5"/>
    <w:rsid w:val="00833BAA"/>
    <w:rsid w:val="00840892"/>
    <w:rsid w:val="008419F5"/>
    <w:rsid w:val="0085129F"/>
    <w:rsid w:val="008658B7"/>
    <w:rsid w:val="00870540"/>
    <w:rsid w:val="008705F3"/>
    <w:rsid w:val="008777EC"/>
    <w:rsid w:val="00881921"/>
    <w:rsid w:val="00884E7F"/>
    <w:rsid w:val="008A01CD"/>
    <w:rsid w:val="008A61F9"/>
    <w:rsid w:val="008C1324"/>
    <w:rsid w:val="008C1FB9"/>
    <w:rsid w:val="008C7E5B"/>
    <w:rsid w:val="008D7433"/>
    <w:rsid w:val="008E2C81"/>
    <w:rsid w:val="008F04D0"/>
    <w:rsid w:val="008F089D"/>
    <w:rsid w:val="008F25D4"/>
    <w:rsid w:val="008F54E2"/>
    <w:rsid w:val="008F6597"/>
    <w:rsid w:val="00911048"/>
    <w:rsid w:val="00911F50"/>
    <w:rsid w:val="00916CD4"/>
    <w:rsid w:val="0092342C"/>
    <w:rsid w:val="0092422E"/>
    <w:rsid w:val="009433AC"/>
    <w:rsid w:val="009444ED"/>
    <w:rsid w:val="009455F6"/>
    <w:rsid w:val="00950816"/>
    <w:rsid w:val="009637D6"/>
    <w:rsid w:val="0096426D"/>
    <w:rsid w:val="00971064"/>
    <w:rsid w:val="0097158B"/>
    <w:rsid w:val="009715B6"/>
    <w:rsid w:val="00973D8F"/>
    <w:rsid w:val="00984535"/>
    <w:rsid w:val="00984F7D"/>
    <w:rsid w:val="00990FBC"/>
    <w:rsid w:val="0099213F"/>
    <w:rsid w:val="0099452C"/>
    <w:rsid w:val="009A6289"/>
    <w:rsid w:val="009C44EE"/>
    <w:rsid w:val="009C5D1F"/>
    <w:rsid w:val="009D7573"/>
    <w:rsid w:val="009E30A9"/>
    <w:rsid w:val="009F48C5"/>
    <w:rsid w:val="009F60B9"/>
    <w:rsid w:val="009F74E7"/>
    <w:rsid w:val="00A10AAB"/>
    <w:rsid w:val="00A15F46"/>
    <w:rsid w:val="00A16B04"/>
    <w:rsid w:val="00A176AA"/>
    <w:rsid w:val="00A1783C"/>
    <w:rsid w:val="00A211B7"/>
    <w:rsid w:val="00A22907"/>
    <w:rsid w:val="00A261B6"/>
    <w:rsid w:val="00A31CA4"/>
    <w:rsid w:val="00A33B36"/>
    <w:rsid w:val="00A41F1A"/>
    <w:rsid w:val="00A427CD"/>
    <w:rsid w:val="00A45943"/>
    <w:rsid w:val="00A46BA1"/>
    <w:rsid w:val="00A507D3"/>
    <w:rsid w:val="00A54FD7"/>
    <w:rsid w:val="00A5723C"/>
    <w:rsid w:val="00A61880"/>
    <w:rsid w:val="00A618CB"/>
    <w:rsid w:val="00A64D6D"/>
    <w:rsid w:val="00A65656"/>
    <w:rsid w:val="00A70C50"/>
    <w:rsid w:val="00A76757"/>
    <w:rsid w:val="00A775F7"/>
    <w:rsid w:val="00A87DB2"/>
    <w:rsid w:val="00A91B08"/>
    <w:rsid w:val="00A93082"/>
    <w:rsid w:val="00A95214"/>
    <w:rsid w:val="00A95D58"/>
    <w:rsid w:val="00AA1562"/>
    <w:rsid w:val="00AC05AD"/>
    <w:rsid w:val="00AC1722"/>
    <w:rsid w:val="00AC1B09"/>
    <w:rsid w:val="00AC1E57"/>
    <w:rsid w:val="00AD2D58"/>
    <w:rsid w:val="00AE0715"/>
    <w:rsid w:val="00AE241C"/>
    <w:rsid w:val="00AF571B"/>
    <w:rsid w:val="00B1476E"/>
    <w:rsid w:val="00B21D07"/>
    <w:rsid w:val="00B25DDB"/>
    <w:rsid w:val="00B25F29"/>
    <w:rsid w:val="00B35F79"/>
    <w:rsid w:val="00B40D7B"/>
    <w:rsid w:val="00B42B8A"/>
    <w:rsid w:val="00B45360"/>
    <w:rsid w:val="00B5030A"/>
    <w:rsid w:val="00B5195E"/>
    <w:rsid w:val="00B51B89"/>
    <w:rsid w:val="00B53317"/>
    <w:rsid w:val="00B5500D"/>
    <w:rsid w:val="00B55728"/>
    <w:rsid w:val="00B605BC"/>
    <w:rsid w:val="00B617DA"/>
    <w:rsid w:val="00B7210A"/>
    <w:rsid w:val="00B73230"/>
    <w:rsid w:val="00B73C0A"/>
    <w:rsid w:val="00B91BD1"/>
    <w:rsid w:val="00B948B2"/>
    <w:rsid w:val="00BA2E97"/>
    <w:rsid w:val="00BB149D"/>
    <w:rsid w:val="00BB305A"/>
    <w:rsid w:val="00BB6786"/>
    <w:rsid w:val="00BC2F87"/>
    <w:rsid w:val="00BD0C21"/>
    <w:rsid w:val="00BE2210"/>
    <w:rsid w:val="00BE2C49"/>
    <w:rsid w:val="00BE44E0"/>
    <w:rsid w:val="00C035B2"/>
    <w:rsid w:val="00C03C64"/>
    <w:rsid w:val="00C047CC"/>
    <w:rsid w:val="00C12CEF"/>
    <w:rsid w:val="00C1318B"/>
    <w:rsid w:val="00C131CC"/>
    <w:rsid w:val="00C17470"/>
    <w:rsid w:val="00C31D59"/>
    <w:rsid w:val="00C32417"/>
    <w:rsid w:val="00C3382F"/>
    <w:rsid w:val="00C373FB"/>
    <w:rsid w:val="00C43CE1"/>
    <w:rsid w:val="00C4539F"/>
    <w:rsid w:val="00C51AE2"/>
    <w:rsid w:val="00C6022E"/>
    <w:rsid w:val="00C60FC4"/>
    <w:rsid w:val="00C611B0"/>
    <w:rsid w:val="00C63355"/>
    <w:rsid w:val="00C777B2"/>
    <w:rsid w:val="00C8047D"/>
    <w:rsid w:val="00C825A3"/>
    <w:rsid w:val="00C82AB4"/>
    <w:rsid w:val="00C83A94"/>
    <w:rsid w:val="00C90A72"/>
    <w:rsid w:val="00C91EC4"/>
    <w:rsid w:val="00C93A45"/>
    <w:rsid w:val="00CA3A77"/>
    <w:rsid w:val="00CA42FB"/>
    <w:rsid w:val="00CB0160"/>
    <w:rsid w:val="00CB4502"/>
    <w:rsid w:val="00CC607B"/>
    <w:rsid w:val="00CD0015"/>
    <w:rsid w:val="00CD275C"/>
    <w:rsid w:val="00CD47BE"/>
    <w:rsid w:val="00CD4A3A"/>
    <w:rsid w:val="00CD5600"/>
    <w:rsid w:val="00CE3028"/>
    <w:rsid w:val="00CE3932"/>
    <w:rsid w:val="00CF2364"/>
    <w:rsid w:val="00CF7DB1"/>
    <w:rsid w:val="00D00205"/>
    <w:rsid w:val="00D103D6"/>
    <w:rsid w:val="00D10D1E"/>
    <w:rsid w:val="00D1451D"/>
    <w:rsid w:val="00D16DCD"/>
    <w:rsid w:val="00D25D38"/>
    <w:rsid w:val="00D25D44"/>
    <w:rsid w:val="00D27EFF"/>
    <w:rsid w:val="00D33026"/>
    <w:rsid w:val="00D344A5"/>
    <w:rsid w:val="00D429C1"/>
    <w:rsid w:val="00D45F9E"/>
    <w:rsid w:val="00D507B4"/>
    <w:rsid w:val="00D52E3F"/>
    <w:rsid w:val="00D531A3"/>
    <w:rsid w:val="00D64539"/>
    <w:rsid w:val="00D64E08"/>
    <w:rsid w:val="00D66B10"/>
    <w:rsid w:val="00D7260D"/>
    <w:rsid w:val="00D74FA1"/>
    <w:rsid w:val="00D76E50"/>
    <w:rsid w:val="00D81C5F"/>
    <w:rsid w:val="00D84CD4"/>
    <w:rsid w:val="00D960B4"/>
    <w:rsid w:val="00DA2289"/>
    <w:rsid w:val="00DB3481"/>
    <w:rsid w:val="00DC214C"/>
    <w:rsid w:val="00DD7341"/>
    <w:rsid w:val="00DE3D84"/>
    <w:rsid w:val="00DE42AD"/>
    <w:rsid w:val="00DE4E60"/>
    <w:rsid w:val="00E02A2E"/>
    <w:rsid w:val="00E04075"/>
    <w:rsid w:val="00E11533"/>
    <w:rsid w:val="00E12678"/>
    <w:rsid w:val="00E13A44"/>
    <w:rsid w:val="00E155EA"/>
    <w:rsid w:val="00E17590"/>
    <w:rsid w:val="00E177C0"/>
    <w:rsid w:val="00E178A9"/>
    <w:rsid w:val="00E30F7F"/>
    <w:rsid w:val="00E33AED"/>
    <w:rsid w:val="00E3455B"/>
    <w:rsid w:val="00E349E2"/>
    <w:rsid w:val="00E4779B"/>
    <w:rsid w:val="00E52E83"/>
    <w:rsid w:val="00E569DF"/>
    <w:rsid w:val="00E60D0F"/>
    <w:rsid w:val="00E61D92"/>
    <w:rsid w:val="00E665F1"/>
    <w:rsid w:val="00E67772"/>
    <w:rsid w:val="00E72486"/>
    <w:rsid w:val="00E77BD2"/>
    <w:rsid w:val="00E804B3"/>
    <w:rsid w:val="00E812D5"/>
    <w:rsid w:val="00E875DA"/>
    <w:rsid w:val="00E90903"/>
    <w:rsid w:val="00E95FAA"/>
    <w:rsid w:val="00EB1AE1"/>
    <w:rsid w:val="00EB1D92"/>
    <w:rsid w:val="00EB713E"/>
    <w:rsid w:val="00EB7A88"/>
    <w:rsid w:val="00EC0324"/>
    <w:rsid w:val="00EC26B8"/>
    <w:rsid w:val="00EC27BC"/>
    <w:rsid w:val="00EC6297"/>
    <w:rsid w:val="00ED0E6C"/>
    <w:rsid w:val="00ED5E38"/>
    <w:rsid w:val="00EE4B35"/>
    <w:rsid w:val="00EF675A"/>
    <w:rsid w:val="00EF762E"/>
    <w:rsid w:val="00F009DE"/>
    <w:rsid w:val="00F02AD6"/>
    <w:rsid w:val="00F06623"/>
    <w:rsid w:val="00F06B0D"/>
    <w:rsid w:val="00F113F6"/>
    <w:rsid w:val="00F17A59"/>
    <w:rsid w:val="00F25EEB"/>
    <w:rsid w:val="00F271C7"/>
    <w:rsid w:val="00F34A7E"/>
    <w:rsid w:val="00F366C2"/>
    <w:rsid w:val="00F42BB9"/>
    <w:rsid w:val="00F44BE6"/>
    <w:rsid w:val="00F456CD"/>
    <w:rsid w:val="00F47B31"/>
    <w:rsid w:val="00F504D4"/>
    <w:rsid w:val="00F53501"/>
    <w:rsid w:val="00F600C5"/>
    <w:rsid w:val="00F669C7"/>
    <w:rsid w:val="00F75146"/>
    <w:rsid w:val="00F752A8"/>
    <w:rsid w:val="00F7595D"/>
    <w:rsid w:val="00F76DB7"/>
    <w:rsid w:val="00F844E5"/>
    <w:rsid w:val="00F938A1"/>
    <w:rsid w:val="00F9428F"/>
    <w:rsid w:val="00FA3CC9"/>
    <w:rsid w:val="00FA662F"/>
    <w:rsid w:val="00FA774D"/>
    <w:rsid w:val="00FB0372"/>
    <w:rsid w:val="00FB0CF5"/>
    <w:rsid w:val="00FB3B46"/>
    <w:rsid w:val="00FC09CA"/>
    <w:rsid w:val="00FC1E0F"/>
    <w:rsid w:val="00FC6255"/>
    <w:rsid w:val="00FC7A19"/>
    <w:rsid w:val="00FD7DEC"/>
    <w:rsid w:val="00FE2F5C"/>
    <w:rsid w:val="00FE4FFB"/>
    <w:rsid w:val="00FE53C3"/>
    <w:rsid w:val="00FE5C8F"/>
    <w:rsid w:val="00FF1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DFAAE"/>
  <w15:chartTrackingRefBased/>
  <w15:docId w15:val="{5014570C-4755-43DF-B972-BEAF45C2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sz w:val="24"/>
        <w:szCs w:val="24"/>
        <w:lang w:val="pt-B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8F"/>
    <w:pPr>
      <w:spacing w:after="0" w:line="240" w:lineRule="auto"/>
    </w:pPr>
  </w:style>
  <w:style w:type="paragraph" w:styleId="Ttulo1">
    <w:name w:val="heading 1"/>
    <w:basedOn w:val="Normal"/>
    <w:next w:val="Normal"/>
    <w:link w:val="Ttulo1Char"/>
    <w:uiPriority w:val="9"/>
    <w:qFormat/>
    <w:rsid w:val="00330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30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3088F"/>
    <w:pPr>
      <w:keepNext/>
      <w:keepLines/>
      <w:spacing w:before="160" w:after="80"/>
      <w:outlineLvl w:val="2"/>
    </w:pPr>
    <w:rPr>
      <w:rFonts w:eastAsiaTheme="majorEastAsia" w:cstheme="majorBidi"/>
      <w:color w:val="0F4761" w:themeColor="accent1" w:themeShade="BF"/>
      <w:szCs w:val="28"/>
    </w:rPr>
  </w:style>
  <w:style w:type="paragraph" w:styleId="Ttulo4">
    <w:name w:val="heading 4"/>
    <w:basedOn w:val="Normal"/>
    <w:next w:val="Normal"/>
    <w:link w:val="Ttulo4Char"/>
    <w:uiPriority w:val="9"/>
    <w:semiHidden/>
    <w:unhideWhenUsed/>
    <w:qFormat/>
    <w:rsid w:val="003308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308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3088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3088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3088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3088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088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3088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3088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3088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3088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3088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3088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3088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3088F"/>
    <w:rPr>
      <w:rFonts w:eastAsiaTheme="majorEastAsia" w:cstheme="majorBidi"/>
      <w:color w:val="272727" w:themeColor="text1" w:themeTint="D8"/>
    </w:rPr>
  </w:style>
  <w:style w:type="paragraph" w:styleId="Ttulo">
    <w:name w:val="Title"/>
    <w:basedOn w:val="Normal"/>
    <w:next w:val="Normal"/>
    <w:link w:val="TtuloChar"/>
    <w:uiPriority w:val="10"/>
    <w:qFormat/>
    <w:rsid w:val="0033088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308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3088F"/>
    <w:pPr>
      <w:numPr>
        <w:ilvl w:val="1"/>
      </w:numPr>
    </w:pPr>
    <w:rPr>
      <w:rFonts w:eastAsiaTheme="majorEastAsia" w:cstheme="majorBidi"/>
      <w:color w:val="595959" w:themeColor="text1" w:themeTint="A6"/>
      <w:spacing w:val="15"/>
      <w:szCs w:val="28"/>
    </w:rPr>
  </w:style>
  <w:style w:type="character" w:customStyle="1" w:styleId="SubttuloChar">
    <w:name w:val="Subtítulo Char"/>
    <w:basedOn w:val="Fontepargpadro"/>
    <w:link w:val="Subttulo"/>
    <w:uiPriority w:val="11"/>
    <w:rsid w:val="0033088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3088F"/>
    <w:pPr>
      <w:spacing w:before="160"/>
      <w:jc w:val="center"/>
    </w:pPr>
    <w:rPr>
      <w:i/>
      <w:iCs/>
      <w:color w:val="404040" w:themeColor="text1" w:themeTint="BF"/>
    </w:rPr>
  </w:style>
  <w:style w:type="character" w:customStyle="1" w:styleId="CitaoChar">
    <w:name w:val="Citação Char"/>
    <w:basedOn w:val="Fontepargpadro"/>
    <w:link w:val="Citao"/>
    <w:uiPriority w:val="29"/>
    <w:rsid w:val="0033088F"/>
    <w:rPr>
      <w:i/>
      <w:iCs/>
      <w:color w:val="404040" w:themeColor="text1" w:themeTint="BF"/>
    </w:rPr>
  </w:style>
  <w:style w:type="paragraph" w:styleId="PargrafodaLista">
    <w:name w:val="List Paragraph"/>
    <w:basedOn w:val="Normal"/>
    <w:link w:val="PargrafodaListaChar"/>
    <w:uiPriority w:val="1"/>
    <w:qFormat/>
    <w:rsid w:val="0033088F"/>
    <w:pPr>
      <w:ind w:left="720"/>
      <w:contextualSpacing/>
    </w:pPr>
  </w:style>
  <w:style w:type="character" w:styleId="nfaseIntensa">
    <w:name w:val="Intense Emphasis"/>
    <w:basedOn w:val="Fontepargpadro"/>
    <w:uiPriority w:val="21"/>
    <w:qFormat/>
    <w:rsid w:val="0033088F"/>
    <w:rPr>
      <w:i/>
      <w:iCs/>
      <w:color w:val="0F4761" w:themeColor="accent1" w:themeShade="BF"/>
    </w:rPr>
  </w:style>
  <w:style w:type="paragraph" w:styleId="CitaoIntensa">
    <w:name w:val="Intense Quote"/>
    <w:basedOn w:val="Normal"/>
    <w:next w:val="Normal"/>
    <w:link w:val="CitaoIntensaChar"/>
    <w:uiPriority w:val="30"/>
    <w:qFormat/>
    <w:rsid w:val="00330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3088F"/>
    <w:rPr>
      <w:i/>
      <w:iCs/>
      <w:color w:val="0F4761" w:themeColor="accent1" w:themeShade="BF"/>
    </w:rPr>
  </w:style>
  <w:style w:type="character" w:styleId="RefernciaIntensa">
    <w:name w:val="Intense Reference"/>
    <w:basedOn w:val="Fontepargpadro"/>
    <w:uiPriority w:val="32"/>
    <w:qFormat/>
    <w:rsid w:val="0033088F"/>
    <w:rPr>
      <w:b/>
      <w:bCs/>
      <w:smallCaps/>
      <w:color w:val="0F4761" w:themeColor="accent1" w:themeShade="BF"/>
      <w:spacing w:val="5"/>
    </w:rPr>
  </w:style>
  <w:style w:type="paragraph" w:styleId="Cabealho">
    <w:name w:val="header"/>
    <w:basedOn w:val="Normal"/>
    <w:link w:val="CabealhoChar"/>
    <w:uiPriority w:val="99"/>
    <w:unhideWhenUsed/>
    <w:rsid w:val="0033088F"/>
    <w:pPr>
      <w:tabs>
        <w:tab w:val="center" w:pos="4252"/>
        <w:tab w:val="right" w:pos="8504"/>
      </w:tabs>
    </w:pPr>
  </w:style>
  <w:style w:type="character" w:customStyle="1" w:styleId="CabealhoChar">
    <w:name w:val="Cabeçalho Char"/>
    <w:basedOn w:val="Fontepargpadro"/>
    <w:link w:val="Cabealho"/>
    <w:uiPriority w:val="99"/>
    <w:rsid w:val="0033088F"/>
  </w:style>
  <w:style w:type="paragraph" w:styleId="Rodap">
    <w:name w:val="footer"/>
    <w:basedOn w:val="Normal"/>
    <w:link w:val="RodapChar"/>
    <w:uiPriority w:val="99"/>
    <w:unhideWhenUsed/>
    <w:rsid w:val="0033088F"/>
    <w:pPr>
      <w:tabs>
        <w:tab w:val="center" w:pos="4252"/>
        <w:tab w:val="right" w:pos="8504"/>
      </w:tabs>
    </w:pPr>
  </w:style>
  <w:style w:type="character" w:customStyle="1" w:styleId="RodapChar">
    <w:name w:val="Rodapé Char"/>
    <w:basedOn w:val="Fontepargpadro"/>
    <w:link w:val="Rodap"/>
    <w:uiPriority w:val="99"/>
    <w:rsid w:val="0033088F"/>
  </w:style>
  <w:style w:type="table" w:styleId="Tabelacomgrade">
    <w:name w:val="Table Grid"/>
    <w:basedOn w:val="Tabelanormal"/>
    <w:uiPriority w:val="59"/>
    <w:rsid w:val="0033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qFormat/>
    <w:rsid w:val="0033088F"/>
    <w:rPr>
      <w:rFonts w:eastAsia="Calibri"/>
    </w:rPr>
  </w:style>
  <w:style w:type="paragraph" w:styleId="Textodecomentrio">
    <w:name w:val="annotation text"/>
    <w:basedOn w:val="Normal"/>
    <w:link w:val="TextodecomentrioChar"/>
    <w:uiPriority w:val="99"/>
    <w:unhideWhenUsed/>
    <w:qFormat/>
    <w:rsid w:val="0033088F"/>
    <w:rPr>
      <w:rFonts w:asciiTheme="minorHAnsi" w:eastAsia="Calibri" w:hAnsiTheme="minorHAnsi" w:cstheme="minorBidi"/>
      <w:kern w:val="2"/>
      <w14:ligatures w14:val="standardContextual"/>
    </w:rPr>
  </w:style>
  <w:style w:type="character" w:customStyle="1" w:styleId="TextodecomentrioChar1">
    <w:name w:val="Texto de comentário Char1"/>
    <w:basedOn w:val="Fontepargpadro"/>
    <w:uiPriority w:val="99"/>
    <w:semiHidden/>
    <w:rsid w:val="0033088F"/>
    <w:rPr>
      <w:rFonts w:ascii="Times New Roman" w:eastAsia="Times New Roman" w:hAnsi="Times New Roman" w:cs="Times New Roman"/>
      <w:kern w:val="0"/>
      <w:sz w:val="20"/>
      <w:szCs w:val="20"/>
      <w:lang w:eastAsia="pt-BR"/>
      <w14:ligatures w14:val="none"/>
    </w:rPr>
  </w:style>
  <w:style w:type="paragraph" w:customStyle="1" w:styleId="Nivel01">
    <w:name w:val="Nivel 01"/>
    <w:basedOn w:val="Ttulo1"/>
    <w:next w:val="Normal"/>
    <w:link w:val="Nivel01Char"/>
    <w:autoRedefine/>
    <w:qFormat/>
    <w:rsid w:val="000F3510"/>
    <w:pPr>
      <w:tabs>
        <w:tab w:val="left" w:pos="426"/>
      </w:tabs>
      <w:spacing w:before="240" w:after="120" w:line="276" w:lineRule="auto"/>
      <w:jc w:val="both"/>
    </w:pPr>
    <w:rPr>
      <w:rFonts w:ascii="Times New Roman" w:hAnsi="Times New Roman" w:cs="Times New Roman"/>
      <w:b/>
      <w:bCs/>
      <w:color w:val="auto"/>
      <w:spacing w:val="-10"/>
      <w:sz w:val="24"/>
      <w:szCs w:val="24"/>
    </w:rPr>
  </w:style>
  <w:style w:type="character" w:customStyle="1" w:styleId="Nivel01Char">
    <w:name w:val="Nivel 01 Char"/>
    <w:basedOn w:val="TtuloChar"/>
    <w:link w:val="Nivel01"/>
    <w:rsid w:val="000F3510"/>
    <w:rPr>
      <w:rFonts w:asciiTheme="majorHAnsi" w:eastAsiaTheme="majorEastAsia" w:hAnsiTheme="majorHAnsi" w:cs="Times New Roman"/>
      <w:b/>
      <w:bCs/>
      <w:spacing w:val="-10"/>
      <w:kern w:val="28"/>
      <w:sz w:val="56"/>
      <w:szCs w:val="56"/>
    </w:rPr>
  </w:style>
  <w:style w:type="paragraph" w:customStyle="1" w:styleId="Nivel2">
    <w:name w:val="Nivel 2"/>
    <w:basedOn w:val="Normal"/>
    <w:link w:val="Nivel2Char"/>
    <w:autoRedefine/>
    <w:qFormat/>
    <w:rsid w:val="00D84CD4"/>
    <w:pPr>
      <w:spacing w:before="120" w:after="120" w:line="276" w:lineRule="auto"/>
      <w:jc w:val="center"/>
    </w:pPr>
    <w:rPr>
      <w:rFonts w:eastAsia="Arial" w:cs="Times New Roman"/>
    </w:rPr>
  </w:style>
  <w:style w:type="paragraph" w:customStyle="1" w:styleId="Nivel4">
    <w:name w:val="Nivel 4"/>
    <w:basedOn w:val="Normal"/>
    <w:link w:val="Nivel4Char"/>
    <w:autoRedefine/>
    <w:qFormat/>
    <w:rsid w:val="0033088F"/>
    <w:pPr>
      <w:numPr>
        <w:ilvl w:val="3"/>
        <w:numId w:val="2"/>
      </w:numPr>
      <w:spacing w:before="120" w:after="120" w:line="276" w:lineRule="auto"/>
      <w:ind w:left="567" w:firstLine="0"/>
      <w:jc w:val="both"/>
    </w:pPr>
    <w:rPr>
      <w:rFonts w:ascii="Arial" w:eastAsiaTheme="minorEastAsia" w:hAnsi="Arial" w:cs="Tahoma"/>
      <w:sz w:val="20"/>
    </w:rPr>
  </w:style>
  <w:style w:type="paragraph" w:customStyle="1" w:styleId="Nivel5">
    <w:name w:val="Nivel 5"/>
    <w:basedOn w:val="Nivel4"/>
    <w:autoRedefine/>
    <w:qFormat/>
    <w:rsid w:val="0033088F"/>
    <w:pPr>
      <w:numPr>
        <w:ilvl w:val="4"/>
      </w:numPr>
      <w:ind w:left="851" w:firstLine="0"/>
    </w:pPr>
  </w:style>
  <w:style w:type="character" w:customStyle="1" w:styleId="Nivel2Char">
    <w:name w:val="Nivel 2 Char"/>
    <w:basedOn w:val="Fontepargpadro"/>
    <w:link w:val="Nivel2"/>
    <w:locked/>
    <w:rsid w:val="00D84CD4"/>
    <w:rPr>
      <w:rFonts w:eastAsia="Arial" w:cs="Times New Roman"/>
    </w:rPr>
  </w:style>
  <w:style w:type="paragraph" w:customStyle="1" w:styleId="ou">
    <w:name w:val="ou"/>
    <w:basedOn w:val="PargrafodaLista"/>
    <w:link w:val="ouChar"/>
    <w:autoRedefine/>
    <w:qFormat/>
    <w:rsid w:val="00006ACB"/>
    <w:pPr>
      <w:spacing w:before="60" w:after="60" w:line="259" w:lineRule="auto"/>
      <w:ind w:left="0"/>
      <w:contextualSpacing w:val="0"/>
      <w:jc w:val="center"/>
    </w:pPr>
    <w:rPr>
      <w:rFonts w:ascii="Garamond" w:hAnsi="Garamond"/>
      <w:b/>
      <w:bCs/>
      <w:i/>
      <w:iCs/>
      <w:color w:val="FF0000"/>
      <w:u w:val="single"/>
    </w:rPr>
  </w:style>
  <w:style w:type="character" w:customStyle="1" w:styleId="ouChar">
    <w:name w:val="ou Char"/>
    <w:basedOn w:val="Fontepargpadro"/>
    <w:link w:val="ou"/>
    <w:rsid w:val="00006ACB"/>
    <w:rPr>
      <w:rFonts w:ascii="Garamond" w:eastAsia="Times New Roman" w:hAnsi="Garamond" w:cs="Arial"/>
      <w:b/>
      <w:bCs/>
      <w:i/>
      <w:iCs/>
      <w:color w:val="FF0000"/>
      <w:kern w:val="0"/>
      <w:u w:val="single"/>
      <w:lang w:eastAsia="pt-BR"/>
      <w14:ligatures w14:val="none"/>
    </w:rPr>
  </w:style>
  <w:style w:type="paragraph" w:customStyle="1" w:styleId="Nvel2-Red">
    <w:name w:val="Nível 2 -Red"/>
    <w:basedOn w:val="Nivel2"/>
    <w:link w:val="Nvel2-RedChar"/>
    <w:autoRedefine/>
    <w:qFormat/>
    <w:rsid w:val="002B7BA6"/>
    <w:pPr>
      <w:widowControl w:val="0"/>
      <w:spacing w:before="268" w:line="360" w:lineRule="auto"/>
      <w:ind w:right="96"/>
    </w:pPr>
    <w:rPr>
      <w:rFonts w:eastAsiaTheme="minorEastAsia"/>
      <w:b/>
      <w:bCs/>
    </w:rPr>
  </w:style>
  <w:style w:type="character" w:customStyle="1" w:styleId="Nvel2-RedChar">
    <w:name w:val="Nível 2 -Red Char"/>
    <w:basedOn w:val="Nivel2Char"/>
    <w:link w:val="Nvel2-Red"/>
    <w:rsid w:val="002B7BA6"/>
    <w:rPr>
      <w:rFonts w:ascii="Times New Roman" w:eastAsiaTheme="minorEastAsia" w:hAnsi="Times New Roman" w:cs="Times New Roman"/>
      <w:b/>
      <w:bCs/>
      <w:kern w:val="0"/>
      <w:lang w:eastAsia="pt-BR"/>
      <w14:ligatures w14:val="none"/>
    </w:rPr>
  </w:style>
  <w:style w:type="paragraph" w:customStyle="1" w:styleId="pf0">
    <w:name w:val="pf0"/>
    <w:basedOn w:val="Normal"/>
    <w:rsid w:val="0033088F"/>
    <w:pPr>
      <w:spacing w:before="100" w:beforeAutospacing="1" w:after="100" w:afterAutospacing="1"/>
    </w:pPr>
  </w:style>
  <w:style w:type="paragraph" w:customStyle="1" w:styleId="Nivel3-erro">
    <w:name w:val="Nivel 3-erro"/>
    <w:basedOn w:val="Normal"/>
    <w:link w:val="Nivel3-erroChar"/>
    <w:autoRedefine/>
    <w:qFormat/>
    <w:rsid w:val="00082F80"/>
    <w:pPr>
      <w:spacing w:before="120" w:after="120" w:line="276" w:lineRule="auto"/>
      <w:jc w:val="both"/>
    </w:pPr>
    <w:rPr>
      <w:rFonts w:ascii="Garamond" w:eastAsiaTheme="minorEastAsia" w:hAnsi="Garamond" w:cs="Tahoma"/>
    </w:rPr>
  </w:style>
  <w:style w:type="character" w:customStyle="1" w:styleId="Nivel3-erroChar">
    <w:name w:val="Nivel 3-erro Char"/>
    <w:basedOn w:val="Fontepargpadro"/>
    <w:link w:val="Nivel3-erro"/>
    <w:rsid w:val="00082F80"/>
    <w:rPr>
      <w:rFonts w:ascii="Garamond" w:eastAsiaTheme="minorEastAsia" w:hAnsi="Garamond" w:cs="Tahoma"/>
      <w:kern w:val="0"/>
      <w:lang w:eastAsia="pt-BR"/>
      <w14:ligatures w14:val="none"/>
    </w:rPr>
  </w:style>
  <w:style w:type="paragraph" w:customStyle="1" w:styleId="Nvel3-R">
    <w:name w:val="Nível 3-R"/>
    <w:basedOn w:val="Nivel3-erro"/>
    <w:link w:val="Nvel3-RChar"/>
    <w:autoRedefine/>
    <w:qFormat/>
    <w:rsid w:val="002D0609"/>
    <w:pPr>
      <w:spacing w:line="360" w:lineRule="auto"/>
    </w:pPr>
    <w:rPr>
      <w:rFonts w:ascii="Times New Roman" w:hAnsi="Times New Roman"/>
      <w:b/>
      <w:bCs/>
      <w:sz w:val="20"/>
      <w:szCs w:val="20"/>
    </w:rPr>
  </w:style>
  <w:style w:type="paragraph" w:customStyle="1" w:styleId="Nvel4-R">
    <w:name w:val="Nível 4-R"/>
    <w:basedOn w:val="Nivel4"/>
    <w:link w:val="Nvel4-RChar"/>
    <w:autoRedefine/>
    <w:qFormat/>
    <w:rsid w:val="0033088F"/>
    <w:pPr>
      <w:numPr>
        <w:numId w:val="4"/>
      </w:numPr>
      <w:ind w:left="567" w:firstLine="0"/>
    </w:pPr>
    <w:rPr>
      <w:i/>
      <w:iCs/>
      <w:color w:val="FF0000"/>
    </w:rPr>
  </w:style>
  <w:style w:type="character" w:styleId="Hyperlink">
    <w:name w:val="Hyperlink"/>
    <w:rsid w:val="0033088F"/>
    <w:rPr>
      <w:color w:val="000080"/>
      <w:u w:val="single"/>
    </w:rPr>
  </w:style>
  <w:style w:type="character" w:styleId="Refdecomentrio">
    <w:name w:val="annotation reference"/>
    <w:basedOn w:val="Fontepargpadro"/>
    <w:unhideWhenUsed/>
    <w:rsid w:val="0033088F"/>
    <w:rPr>
      <w:sz w:val="16"/>
      <w:szCs w:val="16"/>
    </w:rPr>
  </w:style>
  <w:style w:type="character" w:customStyle="1" w:styleId="normaltextrun">
    <w:name w:val="normaltextrun"/>
    <w:basedOn w:val="Fontepargpadro"/>
    <w:rsid w:val="0033088F"/>
  </w:style>
  <w:style w:type="character" w:customStyle="1" w:styleId="Nivel4Char">
    <w:name w:val="Nivel 4 Char"/>
    <w:basedOn w:val="Fontepargpadro"/>
    <w:link w:val="Nivel4"/>
    <w:rsid w:val="0033088F"/>
    <w:rPr>
      <w:rFonts w:ascii="Arial" w:eastAsiaTheme="minorEastAsia" w:hAnsi="Arial" w:cs="Tahoma"/>
      <w:kern w:val="0"/>
      <w:sz w:val="20"/>
      <w:lang w:eastAsia="pt-BR"/>
      <w14:ligatures w14:val="none"/>
    </w:rPr>
  </w:style>
  <w:style w:type="character" w:customStyle="1" w:styleId="PargrafodaListaChar">
    <w:name w:val="Parágrafo da Lista Char"/>
    <w:basedOn w:val="Fontepargpadro"/>
    <w:link w:val="PargrafodaLista"/>
    <w:uiPriority w:val="1"/>
    <w:rsid w:val="0033088F"/>
    <w:rPr>
      <w:rFonts w:ascii="Times New Roman" w:eastAsia="Times New Roman" w:hAnsi="Times New Roman" w:cs="Times New Roman"/>
      <w:kern w:val="0"/>
      <w:sz w:val="28"/>
      <w:szCs w:val="20"/>
      <w:lang w:eastAsia="pt-BR"/>
      <w14:ligatures w14:val="none"/>
    </w:rPr>
  </w:style>
  <w:style w:type="character" w:customStyle="1" w:styleId="Nvel3-RChar">
    <w:name w:val="Nível 3-R Char"/>
    <w:basedOn w:val="Nivel3-erroChar"/>
    <w:link w:val="Nvel3-R"/>
    <w:rsid w:val="002D0609"/>
    <w:rPr>
      <w:rFonts w:ascii="Times New Roman" w:eastAsiaTheme="minorEastAsia" w:hAnsi="Times New Roman" w:cs="Tahoma"/>
      <w:b/>
      <w:bCs/>
      <w:kern w:val="0"/>
      <w:sz w:val="20"/>
      <w:szCs w:val="20"/>
      <w:lang w:eastAsia="pt-BR"/>
      <w14:ligatures w14:val="none"/>
    </w:rPr>
  </w:style>
  <w:style w:type="paragraph" w:customStyle="1" w:styleId="Nvel1-SemNum">
    <w:name w:val="Nível 1-Sem Num"/>
    <w:basedOn w:val="Nivel01"/>
    <w:link w:val="Nvel1-SemNumChar"/>
    <w:autoRedefine/>
    <w:qFormat/>
    <w:rsid w:val="000109A9"/>
    <w:pPr>
      <w:outlineLvl w:val="1"/>
    </w:pPr>
    <w:rPr>
      <w:b w:val="0"/>
      <w:color w:val="FF0000"/>
    </w:rPr>
  </w:style>
  <w:style w:type="character" w:customStyle="1" w:styleId="Nvel4-RChar">
    <w:name w:val="Nível 4-R Char"/>
    <w:basedOn w:val="Nivel4Char"/>
    <w:link w:val="Nvel4-R"/>
    <w:rsid w:val="0033088F"/>
    <w:rPr>
      <w:rFonts w:ascii="Arial" w:eastAsiaTheme="minorEastAsia" w:hAnsi="Arial" w:cs="Tahoma"/>
      <w:i/>
      <w:iCs/>
      <w:color w:val="FF0000"/>
      <w:kern w:val="0"/>
      <w:sz w:val="20"/>
      <w:lang w:eastAsia="pt-BR"/>
      <w14:ligatures w14:val="none"/>
    </w:rPr>
  </w:style>
  <w:style w:type="character" w:customStyle="1" w:styleId="Nvel1-SemNumChar">
    <w:name w:val="Nível 1-Sem Num Char"/>
    <w:basedOn w:val="Nivel01Char"/>
    <w:link w:val="Nvel1-SemNum"/>
    <w:rsid w:val="000109A9"/>
    <w:rPr>
      <w:rFonts w:ascii="Garamond" w:eastAsiaTheme="majorEastAsia" w:hAnsi="Garamond" w:cs="Arial"/>
      <w:b w:val="0"/>
      <w:bCs/>
      <w:color w:val="FF0000"/>
      <w:spacing w:val="-10"/>
      <w:kern w:val="0"/>
      <w:sz w:val="56"/>
      <w:szCs w:val="56"/>
      <w14:ligatures w14:val="none"/>
    </w:rPr>
  </w:style>
  <w:style w:type="paragraph" w:customStyle="1" w:styleId="Nvel1-SemNumerao">
    <w:name w:val="Nível 1-Sem Numeração"/>
    <w:basedOn w:val="Nvel1-SemNum"/>
    <w:link w:val="Nvel1-SemNumeraoChar"/>
    <w:autoRedefine/>
    <w:qFormat/>
    <w:rsid w:val="005D3DC4"/>
    <w:rPr>
      <w:b/>
      <w:color w:val="auto"/>
    </w:rPr>
  </w:style>
  <w:style w:type="character" w:customStyle="1" w:styleId="Nvel1-SemNumeraoChar">
    <w:name w:val="Nível 1-Sem Numeração Char"/>
    <w:basedOn w:val="Nvel1-SemNumChar"/>
    <w:link w:val="Nvel1-SemNumerao"/>
    <w:rsid w:val="005D3DC4"/>
    <w:rPr>
      <w:rFonts w:ascii="Garamond" w:eastAsiaTheme="majorEastAsia" w:hAnsi="Garamond" w:cs="Arial"/>
      <w:b/>
      <w:bCs/>
      <w:color w:val="FF0000"/>
      <w:spacing w:val="-10"/>
      <w:kern w:val="0"/>
      <w:sz w:val="56"/>
      <w:szCs w:val="56"/>
      <w14:ligatures w14:val="none"/>
    </w:rPr>
  </w:style>
  <w:style w:type="paragraph" w:customStyle="1" w:styleId="Nivel3">
    <w:name w:val="Nivel 3"/>
    <w:basedOn w:val="Normal"/>
    <w:link w:val="Nivel3Char"/>
    <w:qFormat/>
    <w:rsid w:val="0033088F"/>
    <w:pPr>
      <w:ind w:left="1638" w:hanging="504"/>
    </w:pPr>
    <w:rPr>
      <w:rFonts w:ascii="Ecofont_Spranq_eco_Sans" w:eastAsiaTheme="minorEastAsia" w:hAnsi="Ecofont_Spranq_eco_Sans" w:cs="Tahoma"/>
    </w:rPr>
  </w:style>
  <w:style w:type="character" w:customStyle="1" w:styleId="Nivel3Char">
    <w:name w:val="Nivel 3 Char"/>
    <w:basedOn w:val="Fontepargpadro"/>
    <w:link w:val="Nivel3"/>
    <w:rsid w:val="0033088F"/>
    <w:rPr>
      <w:rFonts w:ascii="Ecofont_Spranq_eco_Sans" w:eastAsiaTheme="minorEastAsia" w:hAnsi="Ecofont_Spranq_eco_Sans" w:cs="Tahoma"/>
      <w:kern w:val="0"/>
      <w:lang w:eastAsia="pt-BR"/>
      <w14:ligatures w14:val="none"/>
    </w:rPr>
  </w:style>
  <w:style w:type="paragraph" w:styleId="Reviso">
    <w:name w:val="Revision"/>
    <w:hidden/>
    <w:uiPriority w:val="99"/>
    <w:semiHidden/>
    <w:rsid w:val="0033088F"/>
    <w:pPr>
      <w:spacing w:after="0" w:line="240" w:lineRule="auto"/>
    </w:pPr>
    <w:rPr>
      <w:rFonts w:eastAsia="Times New Roman" w:cs="Times New Roman"/>
      <w:sz w:val="28"/>
      <w:szCs w:val="20"/>
      <w:lang w:eastAsia="pt-BR"/>
    </w:rPr>
  </w:style>
  <w:style w:type="character" w:customStyle="1" w:styleId="cf01">
    <w:name w:val="cf01"/>
    <w:basedOn w:val="Fontepargpadro"/>
    <w:rsid w:val="0033088F"/>
    <w:rPr>
      <w:rFonts w:ascii="Segoe UI" w:hAnsi="Segoe UI" w:cs="Segoe UI" w:hint="default"/>
      <w:i/>
      <w:iCs/>
      <w:sz w:val="18"/>
      <w:szCs w:val="18"/>
    </w:rPr>
  </w:style>
  <w:style w:type="character" w:customStyle="1" w:styleId="cf11">
    <w:name w:val="cf11"/>
    <w:basedOn w:val="Fontepargpadro"/>
    <w:rsid w:val="0033088F"/>
    <w:rPr>
      <w:rFonts w:ascii="Segoe UI" w:hAnsi="Segoe UI" w:cs="Segoe UI" w:hint="default"/>
      <w:i/>
      <w:iCs/>
      <w:sz w:val="18"/>
      <w:szCs w:val="18"/>
    </w:rPr>
  </w:style>
  <w:style w:type="paragraph" w:styleId="NormalWeb">
    <w:name w:val="Normal (Web)"/>
    <w:basedOn w:val="Normal"/>
    <w:uiPriority w:val="99"/>
    <w:unhideWhenUsed/>
    <w:rsid w:val="0033088F"/>
    <w:pPr>
      <w:spacing w:before="100" w:beforeAutospacing="1" w:after="100" w:afterAutospacing="1"/>
    </w:pPr>
  </w:style>
  <w:style w:type="character" w:customStyle="1" w:styleId="cf21">
    <w:name w:val="cf21"/>
    <w:basedOn w:val="Fontepargpadro"/>
    <w:rsid w:val="00C31D59"/>
    <w:rPr>
      <w:rFonts w:ascii="Segoe UI" w:hAnsi="Segoe UI" w:cs="Segoe UI" w:hint="default"/>
      <w:i/>
      <w:iCs/>
      <w:sz w:val="18"/>
      <w:szCs w:val="18"/>
    </w:rPr>
  </w:style>
  <w:style w:type="character" w:customStyle="1" w:styleId="cf41">
    <w:name w:val="cf41"/>
    <w:basedOn w:val="Fontepargpadro"/>
    <w:rsid w:val="00C31D59"/>
    <w:rPr>
      <w:rFonts w:ascii="Segoe UI" w:hAnsi="Segoe UI" w:cs="Segoe UI" w:hint="default"/>
      <w:b/>
      <w:bCs/>
      <w:i/>
      <w:iCs/>
      <w:sz w:val="18"/>
      <w:szCs w:val="18"/>
    </w:rPr>
  </w:style>
  <w:style w:type="character" w:customStyle="1" w:styleId="cf51">
    <w:name w:val="cf51"/>
    <w:basedOn w:val="Fontepargpadro"/>
    <w:rsid w:val="00C31D59"/>
    <w:rPr>
      <w:rFonts w:ascii="Segoe UI" w:hAnsi="Segoe UI" w:cs="Segoe UI" w:hint="default"/>
      <w:i/>
      <w:iCs/>
      <w:color w:val="FF0000"/>
      <w:sz w:val="18"/>
      <w:szCs w:val="18"/>
    </w:rPr>
  </w:style>
  <w:style w:type="character" w:customStyle="1" w:styleId="cf31">
    <w:name w:val="cf31"/>
    <w:basedOn w:val="Fontepargpadro"/>
    <w:rsid w:val="00C31D59"/>
    <w:rPr>
      <w:rFonts w:ascii="Segoe UI" w:hAnsi="Segoe UI" w:cs="Segoe UI" w:hint="default"/>
      <w:b/>
      <w:bCs/>
      <w:i/>
      <w:iCs/>
      <w:sz w:val="18"/>
      <w:szCs w:val="18"/>
    </w:rPr>
  </w:style>
  <w:style w:type="table" w:customStyle="1" w:styleId="Tabelacomgrade1">
    <w:name w:val="Tabela com grade1"/>
    <w:basedOn w:val="Tabelanormal"/>
    <w:next w:val="Tabelacomgrade"/>
    <w:rsid w:val="0016604F"/>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F089D"/>
    <w:rPr>
      <w:rFonts w:ascii="Times New Roman" w:eastAsia="Times New Roman" w:hAnsi="Times New Roman" w:cs="Times New Roman"/>
      <w:b/>
      <w:bCs/>
      <w:kern w:val="0"/>
      <w:sz w:val="20"/>
      <w:szCs w:val="20"/>
      <w:lang w:eastAsia="pt-BR"/>
      <w14:ligatures w14:val="none"/>
    </w:rPr>
  </w:style>
  <w:style w:type="character" w:customStyle="1" w:styleId="AssuntodocomentrioChar">
    <w:name w:val="Assunto do comentário Char"/>
    <w:basedOn w:val="TextodecomentrioChar"/>
    <w:link w:val="Assuntodocomentrio"/>
    <w:uiPriority w:val="99"/>
    <w:semiHidden/>
    <w:rsid w:val="008F089D"/>
    <w:rPr>
      <w:rFonts w:ascii="Times New Roman" w:eastAsia="Times New Roman" w:hAnsi="Times New Roman" w:cs="Times New Roman"/>
      <w:b/>
      <w:bCs/>
      <w:kern w:val="0"/>
      <w:sz w:val="20"/>
      <w:szCs w:val="20"/>
      <w:lang w:eastAsia="pt-BR"/>
      <w14:ligatures w14:val="none"/>
    </w:rPr>
  </w:style>
  <w:style w:type="paragraph" w:styleId="Textodenotadefim">
    <w:name w:val="endnote text"/>
    <w:basedOn w:val="Normal"/>
    <w:link w:val="TextodenotadefimChar"/>
    <w:uiPriority w:val="99"/>
    <w:semiHidden/>
    <w:unhideWhenUsed/>
    <w:rsid w:val="00B91BD1"/>
    <w:rPr>
      <w:sz w:val="20"/>
    </w:rPr>
  </w:style>
  <w:style w:type="character" w:customStyle="1" w:styleId="TextodenotadefimChar">
    <w:name w:val="Texto de nota de fim Char"/>
    <w:basedOn w:val="Fontepargpadro"/>
    <w:link w:val="Textodenotadefim"/>
    <w:uiPriority w:val="99"/>
    <w:semiHidden/>
    <w:rsid w:val="00B91BD1"/>
    <w:rPr>
      <w:rFonts w:ascii="Times New Roman" w:eastAsia="Times New Roman" w:hAnsi="Times New Roman" w:cs="Times New Roman"/>
      <w:kern w:val="0"/>
      <w:sz w:val="20"/>
      <w:szCs w:val="20"/>
      <w:lang w:eastAsia="pt-BR"/>
      <w14:ligatures w14:val="none"/>
    </w:rPr>
  </w:style>
  <w:style w:type="character" w:styleId="Refdenotadefim">
    <w:name w:val="endnote reference"/>
    <w:basedOn w:val="Fontepargpadro"/>
    <w:uiPriority w:val="99"/>
    <w:semiHidden/>
    <w:unhideWhenUsed/>
    <w:rsid w:val="00B91BD1"/>
    <w:rPr>
      <w:vertAlign w:val="superscript"/>
    </w:rPr>
  </w:style>
  <w:style w:type="table" w:customStyle="1" w:styleId="GridTable3-Accent4">
    <w:name w:val="Grid Table 3 - Accent 4"/>
    <w:basedOn w:val="Tabelanormal"/>
    <w:uiPriority w:val="99"/>
    <w:rsid w:val="0018127F"/>
    <w:pPr>
      <w:spacing w:after="0" w:line="240" w:lineRule="auto"/>
    </w:pPr>
    <w:rPr>
      <w:rFonts w:eastAsia="Times New Roman" w:cs="Times New Roman"/>
      <w:sz w:val="20"/>
      <w:szCs w:val="20"/>
      <w:lang w:eastAsia="pt-BR"/>
    </w:r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character" w:styleId="MenoPendente">
    <w:name w:val="Unresolved Mention"/>
    <w:basedOn w:val="Fontepargpadro"/>
    <w:uiPriority w:val="99"/>
    <w:semiHidden/>
    <w:unhideWhenUsed/>
    <w:rsid w:val="002F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5389">
      <w:bodyDiv w:val="1"/>
      <w:marLeft w:val="0"/>
      <w:marRight w:val="0"/>
      <w:marTop w:val="0"/>
      <w:marBottom w:val="0"/>
      <w:divBdr>
        <w:top w:val="none" w:sz="0" w:space="0" w:color="auto"/>
        <w:left w:val="none" w:sz="0" w:space="0" w:color="auto"/>
        <w:bottom w:val="none" w:sz="0" w:space="0" w:color="auto"/>
        <w:right w:val="none" w:sz="0" w:space="0" w:color="auto"/>
      </w:divBdr>
    </w:div>
    <w:div w:id="60294948">
      <w:bodyDiv w:val="1"/>
      <w:marLeft w:val="0"/>
      <w:marRight w:val="0"/>
      <w:marTop w:val="0"/>
      <w:marBottom w:val="0"/>
      <w:divBdr>
        <w:top w:val="none" w:sz="0" w:space="0" w:color="auto"/>
        <w:left w:val="none" w:sz="0" w:space="0" w:color="auto"/>
        <w:bottom w:val="none" w:sz="0" w:space="0" w:color="auto"/>
        <w:right w:val="none" w:sz="0" w:space="0" w:color="auto"/>
      </w:divBdr>
    </w:div>
    <w:div w:id="204102011">
      <w:bodyDiv w:val="1"/>
      <w:marLeft w:val="0"/>
      <w:marRight w:val="0"/>
      <w:marTop w:val="0"/>
      <w:marBottom w:val="0"/>
      <w:divBdr>
        <w:top w:val="none" w:sz="0" w:space="0" w:color="auto"/>
        <w:left w:val="none" w:sz="0" w:space="0" w:color="auto"/>
        <w:bottom w:val="none" w:sz="0" w:space="0" w:color="auto"/>
        <w:right w:val="none" w:sz="0" w:space="0" w:color="auto"/>
      </w:divBdr>
    </w:div>
    <w:div w:id="424306755">
      <w:bodyDiv w:val="1"/>
      <w:marLeft w:val="0"/>
      <w:marRight w:val="0"/>
      <w:marTop w:val="0"/>
      <w:marBottom w:val="0"/>
      <w:divBdr>
        <w:top w:val="none" w:sz="0" w:space="0" w:color="auto"/>
        <w:left w:val="none" w:sz="0" w:space="0" w:color="auto"/>
        <w:bottom w:val="none" w:sz="0" w:space="0" w:color="auto"/>
        <w:right w:val="none" w:sz="0" w:space="0" w:color="auto"/>
      </w:divBdr>
    </w:div>
    <w:div w:id="586309981">
      <w:bodyDiv w:val="1"/>
      <w:marLeft w:val="0"/>
      <w:marRight w:val="0"/>
      <w:marTop w:val="0"/>
      <w:marBottom w:val="0"/>
      <w:divBdr>
        <w:top w:val="none" w:sz="0" w:space="0" w:color="auto"/>
        <w:left w:val="none" w:sz="0" w:space="0" w:color="auto"/>
        <w:bottom w:val="none" w:sz="0" w:space="0" w:color="auto"/>
        <w:right w:val="none" w:sz="0" w:space="0" w:color="auto"/>
      </w:divBdr>
    </w:div>
    <w:div w:id="680818614">
      <w:bodyDiv w:val="1"/>
      <w:marLeft w:val="0"/>
      <w:marRight w:val="0"/>
      <w:marTop w:val="0"/>
      <w:marBottom w:val="0"/>
      <w:divBdr>
        <w:top w:val="none" w:sz="0" w:space="0" w:color="auto"/>
        <w:left w:val="none" w:sz="0" w:space="0" w:color="auto"/>
        <w:bottom w:val="none" w:sz="0" w:space="0" w:color="auto"/>
        <w:right w:val="none" w:sz="0" w:space="0" w:color="auto"/>
      </w:divBdr>
    </w:div>
    <w:div w:id="904268046">
      <w:bodyDiv w:val="1"/>
      <w:marLeft w:val="0"/>
      <w:marRight w:val="0"/>
      <w:marTop w:val="0"/>
      <w:marBottom w:val="0"/>
      <w:divBdr>
        <w:top w:val="none" w:sz="0" w:space="0" w:color="auto"/>
        <w:left w:val="none" w:sz="0" w:space="0" w:color="auto"/>
        <w:bottom w:val="none" w:sz="0" w:space="0" w:color="auto"/>
        <w:right w:val="none" w:sz="0" w:space="0" w:color="auto"/>
      </w:divBdr>
    </w:div>
    <w:div w:id="1171335788">
      <w:bodyDiv w:val="1"/>
      <w:marLeft w:val="0"/>
      <w:marRight w:val="0"/>
      <w:marTop w:val="0"/>
      <w:marBottom w:val="0"/>
      <w:divBdr>
        <w:top w:val="none" w:sz="0" w:space="0" w:color="auto"/>
        <w:left w:val="none" w:sz="0" w:space="0" w:color="auto"/>
        <w:bottom w:val="none" w:sz="0" w:space="0" w:color="auto"/>
        <w:right w:val="none" w:sz="0" w:space="0" w:color="auto"/>
      </w:divBdr>
    </w:div>
    <w:div w:id="1442913845">
      <w:bodyDiv w:val="1"/>
      <w:marLeft w:val="0"/>
      <w:marRight w:val="0"/>
      <w:marTop w:val="0"/>
      <w:marBottom w:val="0"/>
      <w:divBdr>
        <w:top w:val="none" w:sz="0" w:space="0" w:color="auto"/>
        <w:left w:val="none" w:sz="0" w:space="0" w:color="auto"/>
        <w:bottom w:val="none" w:sz="0" w:space="0" w:color="auto"/>
        <w:right w:val="none" w:sz="0" w:space="0" w:color="auto"/>
      </w:divBdr>
    </w:div>
    <w:div w:id="1557621014">
      <w:bodyDiv w:val="1"/>
      <w:marLeft w:val="0"/>
      <w:marRight w:val="0"/>
      <w:marTop w:val="0"/>
      <w:marBottom w:val="0"/>
      <w:divBdr>
        <w:top w:val="none" w:sz="0" w:space="0" w:color="auto"/>
        <w:left w:val="none" w:sz="0" w:space="0" w:color="auto"/>
        <w:bottom w:val="none" w:sz="0" w:space="0" w:color="auto"/>
        <w:right w:val="none" w:sz="0" w:space="0" w:color="auto"/>
      </w:divBdr>
    </w:div>
    <w:div w:id="1713771844">
      <w:bodyDiv w:val="1"/>
      <w:marLeft w:val="0"/>
      <w:marRight w:val="0"/>
      <w:marTop w:val="0"/>
      <w:marBottom w:val="0"/>
      <w:divBdr>
        <w:top w:val="none" w:sz="0" w:space="0" w:color="auto"/>
        <w:left w:val="none" w:sz="0" w:space="0" w:color="auto"/>
        <w:bottom w:val="none" w:sz="0" w:space="0" w:color="auto"/>
        <w:right w:val="none" w:sz="0" w:space="0" w:color="auto"/>
      </w:divBdr>
    </w:div>
    <w:div w:id="1927303809">
      <w:bodyDiv w:val="1"/>
      <w:marLeft w:val="0"/>
      <w:marRight w:val="0"/>
      <w:marTop w:val="0"/>
      <w:marBottom w:val="0"/>
      <w:divBdr>
        <w:top w:val="none" w:sz="0" w:space="0" w:color="auto"/>
        <w:left w:val="none" w:sz="0" w:space="0" w:color="auto"/>
        <w:bottom w:val="none" w:sz="0" w:space="0" w:color="auto"/>
        <w:right w:val="none" w:sz="0" w:space="0" w:color="auto"/>
      </w:divBdr>
    </w:div>
    <w:div w:id="21132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mases.niteroi.rj.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smases.niteroi.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5B61-3C66-4760-885F-EEBF39BC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6849</Words>
  <Characters>36989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Dias</dc:creator>
  <cp:keywords/>
  <dc:description/>
  <cp:lastModifiedBy>COMPRAS SASDH</cp:lastModifiedBy>
  <cp:revision>3</cp:revision>
  <cp:lastPrinted>2025-06-12T15:47:00Z</cp:lastPrinted>
  <dcterms:created xsi:type="dcterms:W3CDTF">2025-06-12T15:52:00Z</dcterms:created>
  <dcterms:modified xsi:type="dcterms:W3CDTF">2025-06-12T16:07:00Z</dcterms:modified>
</cp:coreProperties>
</file>